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8BC8F" w14:textId="77777777" w:rsidR="00E96EA7" w:rsidRPr="00E96EA7" w:rsidRDefault="00E96EA7" w:rsidP="00E96EA7">
      <w:pPr>
        <w:jc w:val="center"/>
        <w:rPr>
          <w:sz w:val="28"/>
          <w:lang w:val="ru-RU"/>
        </w:rPr>
      </w:pPr>
      <w:r>
        <w:rPr>
          <w:noProof/>
          <w:lang w:bidi="ar-SA"/>
        </w:rPr>
        <w:t xml:space="preserve"> </w:t>
      </w:r>
      <w:r w:rsidRPr="00485B01">
        <w:rPr>
          <w:sz w:val="28"/>
        </w:rPr>
        <w:object w:dxaOrig="859" w:dyaOrig="1181" w14:anchorId="296FE1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5pt;height:56.4pt" o:ole="" fillcolor="window">
            <v:imagedata r:id="rId6" o:title=""/>
          </v:shape>
          <o:OLEObject Type="Embed" ProgID="Word.Picture.8" ShapeID="_x0000_i1025" DrawAspect="Content" ObjectID="_1638696395" r:id="rId7"/>
        </w:object>
      </w:r>
    </w:p>
    <w:p w14:paraId="04068CD3" w14:textId="4821A648" w:rsidR="00E96EA7" w:rsidRPr="001939CC" w:rsidRDefault="00E96EA7" w:rsidP="00E96EA7">
      <w:pPr>
        <w:jc w:val="center"/>
        <w:rPr>
          <w:sz w:val="28"/>
        </w:rPr>
      </w:pPr>
      <w:r w:rsidRPr="002911B9">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14:paraId="0A552A16" w14:textId="77777777" w:rsidR="00E96EA7" w:rsidRPr="00E64D6B" w:rsidRDefault="00E96EA7" w:rsidP="00E96EA7">
      <w:pPr>
        <w:pStyle w:val="a5"/>
        <w:spacing w:after="60"/>
        <w:rPr>
          <w:sz w:val="28"/>
          <w:szCs w:val="28"/>
        </w:rPr>
      </w:pPr>
      <w:r w:rsidRPr="00485B01">
        <w:rPr>
          <w:sz w:val="28"/>
          <w:szCs w:val="28"/>
        </w:rPr>
        <w:t>У К Р А Ї Н А</w:t>
      </w:r>
    </w:p>
    <w:p w14:paraId="003C40A6" w14:textId="77777777" w:rsidR="00E96EA7" w:rsidRPr="00485B01" w:rsidRDefault="00E96EA7" w:rsidP="00E96EA7">
      <w:pPr>
        <w:pStyle w:val="1"/>
        <w:spacing w:before="120" w:after="60"/>
        <w:ind w:right="-96"/>
        <w:rPr>
          <w:sz w:val="28"/>
          <w:szCs w:val="28"/>
        </w:rPr>
      </w:pPr>
      <w:r>
        <w:rPr>
          <w:sz w:val="28"/>
          <w:szCs w:val="28"/>
        </w:rPr>
        <w:t>Т</w:t>
      </w:r>
      <w:r w:rsidRPr="00485B01">
        <w:rPr>
          <w:sz w:val="28"/>
          <w:szCs w:val="28"/>
        </w:rPr>
        <w:t>АЛАЛАЇВСЬКА РАЙОННА РАДА</w:t>
      </w:r>
    </w:p>
    <w:p w14:paraId="2288CBB1" w14:textId="77777777" w:rsidR="00E96EA7" w:rsidRPr="00485B01" w:rsidRDefault="00E96EA7" w:rsidP="00E96EA7">
      <w:pPr>
        <w:spacing w:before="120" w:after="60"/>
        <w:jc w:val="center"/>
        <w:rPr>
          <w:b/>
          <w:i/>
          <w:sz w:val="28"/>
          <w:szCs w:val="28"/>
        </w:rPr>
      </w:pPr>
      <w:r w:rsidRPr="00485B01">
        <w:rPr>
          <w:b/>
          <w:i/>
          <w:sz w:val="28"/>
          <w:szCs w:val="28"/>
        </w:rPr>
        <w:t>Ч Е Р Н І Г І В С Ь К О Ї   О Б Л А С Т І</w:t>
      </w:r>
    </w:p>
    <w:p w14:paraId="74FAFF4B" w14:textId="36B40D5F" w:rsidR="00E96EA7" w:rsidRPr="00485B01" w:rsidRDefault="00E96EA7" w:rsidP="00E96EA7">
      <w:pPr>
        <w:tabs>
          <w:tab w:val="left" w:pos="1830"/>
          <w:tab w:val="left" w:pos="2460"/>
        </w:tabs>
        <w:spacing w:before="120" w:after="60"/>
        <w:jc w:val="center"/>
        <w:rPr>
          <w:b/>
          <w:i/>
          <w:sz w:val="28"/>
          <w:szCs w:val="28"/>
        </w:rPr>
      </w:pPr>
      <w:r w:rsidRPr="00485B01">
        <w:rPr>
          <w:b/>
          <w:i/>
          <w:sz w:val="28"/>
          <w:szCs w:val="28"/>
        </w:rPr>
        <w:t>(</w:t>
      </w:r>
      <w:r>
        <w:rPr>
          <w:b/>
          <w:i/>
          <w:sz w:val="28"/>
          <w:szCs w:val="28"/>
        </w:rPr>
        <w:t>тридцята сесія сьомого скликання</w:t>
      </w:r>
      <w:r w:rsidRPr="00485B01">
        <w:rPr>
          <w:b/>
          <w:i/>
          <w:sz w:val="28"/>
          <w:szCs w:val="28"/>
        </w:rPr>
        <w:t>)</w:t>
      </w:r>
    </w:p>
    <w:p w14:paraId="5C20DF19" w14:textId="77777777" w:rsidR="00E96EA7" w:rsidRPr="00485B01" w:rsidRDefault="00E96EA7" w:rsidP="00E96EA7">
      <w:pPr>
        <w:pStyle w:val="2"/>
      </w:pPr>
    </w:p>
    <w:p w14:paraId="5935C327" w14:textId="25F0DA14" w:rsidR="005525D6" w:rsidRDefault="00E96EA7">
      <w:pPr>
        <w:pStyle w:val="1"/>
        <w:ind w:right="13"/>
      </w:pPr>
      <w:r>
        <w:t>РІШЕННЯ</w:t>
      </w:r>
    </w:p>
    <w:p w14:paraId="7E8C99DD" w14:textId="77777777" w:rsidR="005525D6" w:rsidRDefault="005525D6">
      <w:pPr>
        <w:pStyle w:val="a3"/>
        <w:rPr>
          <w:b/>
          <w:sz w:val="20"/>
        </w:rPr>
      </w:pPr>
    </w:p>
    <w:p w14:paraId="72F7A64C" w14:textId="77777777" w:rsidR="005525D6" w:rsidRDefault="005525D6">
      <w:pPr>
        <w:pStyle w:val="a3"/>
        <w:spacing w:before="1"/>
        <w:rPr>
          <w:b/>
          <w:sz w:val="12"/>
        </w:rPr>
      </w:pPr>
    </w:p>
    <w:tbl>
      <w:tblPr>
        <w:tblStyle w:val="TableNormal"/>
        <w:tblW w:w="0" w:type="auto"/>
        <w:tblInd w:w="117" w:type="dxa"/>
        <w:tblLayout w:type="fixed"/>
        <w:tblLook w:val="01E0" w:firstRow="1" w:lastRow="1" w:firstColumn="1" w:lastColumn="1" w:noHBand="0" w:noVBand="0"/>
      </w:tblPr>
      <w:tblGrid>
        <w:gridCol w:w="6440"/>
        <w:gridCol w:w="4266"/>
      </w:tblGrid>
      <w:tr w:rsidR="005525D6" w14:paraId="0F168B1F" w14:textId="77777777" w:rsidTr="00B77ABB">
        <w:trPr>
          <w:trHeight w:val="322"/>
        </w:trPr>
        <w:tc>
          <w:tcPr>
            <w:tcW w:w="6440" w:type="dxa"/>
          </w:tcPr>
          <w:p w14:paraId="21B3AAEC" w14:textId="2C8C1D6F" w:rsidR="005525D6" w:rsidRDefault="00B503A4" w:rsidP="00183A45">
            <w:pPr>
              <w:pStyle w:val="TableParagraph"/>
              <w:tabs>
                <w:tab w:val="left" w:pos="658"/>
                <w:tab w:val="left" w:pos="2309"/>
                <w:tab w:val="left" w:pos="2851"/>
              </w:tabs>
              <w:spacing w:line="266" w:lineRule="exact"/>
              <w:ind w:left="200"/>
              <w:rPr>
                <w:sz w:val="24"/>
              </w:rPr>
            </w:pPr>
            <w:r>
              <w:rPr>
                <w:sz w:val="24"/>
              </w:rPr>
              <w:t>"</w:t>
            </w:r>
            <w:r w:rsidR="00D11458">
              <w:rPr>
                <w:sz w:val="24"/>
                <w:u w:val="single"/>
              </w:rPr>
              <w:t xml:space="preserve"> 19</w:t>
            </w:r>
            <w:r>
              <w:rPr>
                <w:sz w:val="24"/>
              </w:rPr>
              <w:t>"</w:t>
            </w:r>
            <w:r>
              <w:rPr>
                <w:sz w:val="24"/>
                <w:u w:val="single"/>
              </w:rPr>
              <w:t xml:space="preserve"> </w:t>
            </w:r>
            <w:r w:rsidR="00D11458">
              <w:rPr>
                <w:sz w:val="24"/>
                <w:u w:val="single"/>
              </w:rPr>
              <w:t xml:space="preserve">грудня </w:t>
            </w:r>
            <w:r w:rsidRPr="00D11458">
              <w:rPr>
                <w:sz w:val="24"/>
                <w:u w:val="single"/>
              </w:rPr>
              <w:t>20</w:t>
            </w:r>
            <w:r w:rsidR="00183A45">
              <w:rPr>
                <w:sz w:val="24"/>
                <w:u w:val="single"/>
              </w:rPr>
              <w:t>19</w:t>
            </w:r>
            <w:r w:rsidR="00D11458">
              <w:rPr>
                <w:sz w:val="24"/>
              </w:rPr>
              <w:t xml:space="preserve"> </w:t>
            </w:r>
            <w:r>
              <w:rPr>
                <w:sz w:val="24"/>
              </w:rPr>
              <w:t>року</w:t>
            </w:r>
          </w:p>
        </w:tc>
        <w:tc>
          <w:tcPr>
            <w:tcW w:w="4266" w:type="dxa"/>
          </w:tcPr>
          <w:p w14:paraId="04B0D636" w14:textId="02E8B6F8" w:rsidR="005525D6" w:rsidRDefault="00B503A4" w:rsidP="00183A45">
            <w:pPr>
              <w:pStyle w:val="TableParagraph"/>
              <w:tabs>
                <w:tab w:val="left" w:pos="1008"/>
              </w:tabs>
              <w:spacing w:line="266" w:lineRule="exact"/>
              <w:ind w:right="145"/>
              <w:jc w:val="right"/>
              <w:rPr>
                <w:sz w:val="24"/>
              </w:rPr>
            </w:pPr>
            <w:r>
              <w:rPr>
                <w:sz w:val="24"/>
              </w:rPr>
              <w:t xml:space="preserve">N </w:t>
            </w:r>
            <w:r w:rsidR="00183A45" w:rsidRPr="00183A45">
              <w:rPr>
                <w:sz w:val="24"/>
                <w:u w:val="single"/>
              </w:rPr>
              <w:t>02-30</w:t>
            </w:r>
            <w:r w:rsidR="00183A45" w:rsidRPr="00183A45">
              <w:rPr>
                <w:sz w:val="24"/>
                <w:u w:val="single"/>
                <w:lang w:val="en-US"/>
              </w:rPr>
              <w:t>/VII</w:t>
            </w:r>
          </w:p>
        </w:tc>
      </w:tr>
      <w:tr w:rsidR="005525D6" w:rsidRPr="00B77ABB" w14:paraId="3EB92C77" w14:textId="77777777" w:rsidTr="00B77ABB">
        <w:trPr>
          <w:trHeight w:val="9946"/>
        </w:trPr>
        <w:tc>
          <w:tcPr>
            <w:tcW w:w="10706" w:type="dxa"/>
            <w:gridSpan w:val="2"/>
          </w:tcPr>
          <w:p w14:paraId="6EE3CBE5" w14:textId="26E22E1C" w:rsidR="005525D6" w:rsidRPr="00B77ABB" w:rsidRDefault="00B503A4" w:rsidP="00B77ABB">
            <w:pPr>
              <w:pStyle w:val="TableParagraph"/>
              <w:tabs>
                <w:tab w:val="left" w:pos="2803"/>
              </w:tabs>
              <w:spacing w:before="1" w:line="270" w:lineRule="atLeast"/>
              <w:ind w:left="200" w:right="206"/>
              <w:jc w:val="both"/>
              <w:rPr>
                <w:sz w:val="28"/>
                <w:szCs w:val="28"/>
              </w:rPr>
            </w:pPr>
            <w:r w:rsidRPr="00B77ABB">
              <w:rPr>
                <w:sz w:val="28"/>
                <w:szCs w:val="28"/>
              </w:rPr>
              <w:t xml:space="preserve">Про </w:t>
            </w:r>
            <w:r w:rsidR="00E96EA7" w:rsidRPr="00B77ABB">
              <w:rPr>
                <w:sz w:val="28"/>
                <w:szCs w:val="28"/>
              </w:rPr>
              <w:t>районн</w:t>
            </w:r>
            <w:r w:rsidRPr="00B77ABB">
              <w:rPr>
                <w:sz w:val="28"/>
                <w:szCs w:val="28"/>
              </w:rPr>
              <w:t>ий бюджет</w:t>
            </w:r>
          </w:p>
          <w:p w14:paraId="59BF114C" w14:textId="501B704C" w:rsidR="005525D6" w:rsidRPr="00B77ABB" w:rsidRDefault="00AF43CC" w:rsidP="00B77ABB">
            <w:pPr>
              <w:pStyle w:val="TableParagraph"/>
              <w:tabs>
                <w:tab w:val="left" w:pos="2803"/>
              </w:tabs>
              <w:spacing w:before="1" w:line="270" w:lineRule="atLeast"/>
              <w:ind w:left="200" w:right="206"/>
              <w:jc w:val="both"/>
              <w:rPr>
                <w:sz w:val="28"/>
                <w:szCs w:val="28"/>
              </w:rPr>
            </w:pPr>
            <w:r w:rsidRPr="00B77ABB">
              <w:rPr>
                <w:sz w:val="28"/>
                <w:szCs w:val="28"/>
              </w:rPr>
              <w:t>н</w:t>
            </w:r>
            <w:r w:rsidR="00B503A4" w:rsidRPr="00B77ABB">
              <w:rPr>
                <w:sz w:val="28"/>
                <w:szCs w:val="28"/>
              </w:rPr>
              <w:t>а</w:t>
            </w:r>
            <w:r w:rsidRPr="00B77ABB">
              <w:rPr>
                <w:sz w:val="28"/>
                <w:szCs w:val="28"/>
              </w:rPr>
              <w:t xml:space="preserve"> 2020 рі</w:t>
            </w:r>
            <w:r w:rsidR="00B503A4" w:rsidRPr="00B77ABB">
              <w:rPr>
                <w:sz w:val="28"/>
                <w:szCs w:val="28"/>
              </w:rPr>
              <w:t>к</w:t>
            </w:r>
          </w:p>
          <w:p w14:paraId="43BC163B" w14:textId="77777777" w:rsidR="005525D6" w:rsidRPr="00B77ABB" w:rsidRDefault="005525D6" w:rsidP="00B77ABB">
            <w:pPr>
              <w:pStyle w:val="TableParagraph"/>
              <w:tabs>
                <w:tab w:val="left" w:pos="2803"/>
              </w:tabs>
              <w:spacing w:before="1" w:line="270" w:lineRule="atLeast"/>
              <w:ind w:left="200" w:right="206"/>
              <w:jc w:val="both"/>
              <w:rPr>
                <w:sz w:val="28"/>
                <w:szCs w:val="28"/>
              </w:rPr>
            </w:pPr>
          </w:p>
          <w:p w14:paraId="21ADB0D9" w14:textId="24EDEAFD" w:rsidR="005525D6" w:rsidRPr="00B77ABB" w:rsidRDefault="00B503A4" w:rsidP="00C15871">
            <w:pPr>
              <w:pStyle w:val="TableParagraph"/>
              <w:tabs>
                <w:tab w:val="left" w:pos="2803"/>
              </w:tabs>
              <w:spacing w:before="1" w:line="270" w:lineRule="atLeast"/>
              <w:ind w:left="200" w:right="206"/>
              <w:jc w:val="center"/>
              <w:rPr>
                <w:sz w:val="28"/>
                <w:szCs w:val="28"/>
              </w:rPr>
            </w:pPr>
            <w:r w:rsidRPr="00B77ABB">
              <w:rPr>
                <w:sz w:val="28"/>
                <w:szCs w:val="28"/>
              </w:rPr>
              <w:t xml:space="preserve">( </w:t>
            </w:r>
            <w:r w:rsidR="00AF43CC" w:rsidRPr="00B77ABB">
              <w:rPr>
                <w:sz w:val="28"/>
                <w:szCs w:val="28"/>
              </w:rPr>
              <w:t xml:space="preserve">2532020000 </w:t>
            </w:r>
            <w:r w:rsidRPr="00B77ABB">
              <w:rPr>
                <w:sz w:val="28"/>
                <w:szCs w:val="28"/>
              </w:rPr>
              <w:t>)</w:t>
            </w:r>
          </w:p>
          <w:p w14:paraId="1F663F63" w14:textId="27BA6551" w:rsidR="005525D6" w:rsidRPr="00B36BEA" w:rsidRDefault="005525D6" w:rsidP="00C15871">
            <w:pPr>
              <w:pStyle w:val="TableParagraph"/>
              <w:tabs>
                <w:tab w:val="left" w:pos="2803"/>
              </w:tabs>
              <w:spacing w:before="1" w:line="270" w:lineRule="atLeast"/>
              <w:ind w:left="200" w:right="206"/>
              <w:jc w:val="center"/>
              <w:rPr>
                <w:sz w:val="28"/>
                <w:szCs w:val="28"/>
              </w:rPr>
            </w:pPr>
          </w:p>
          <w:p w14:paraId="27973B99" w14:textId="00CF722E" w:rsidR="005525D6" w:rsidRPr="00B36BEA" w:rsidRDefault="00B503A4" w:rsidP="00B77ABB">
            <w:pPr>
              <w:pStyle w:val="TableParagraph"/>
              <w:tabs>
                <w:tab w:val="left" w:pos="2803"/>
              </w:tabs>
              <w:spacing w:before="1" w:line="270" w:lineRule="atLeast"/>
              <w:ind w:left="200" w:right="206"/>
              <w:jc w:val="both"/>
              <w:rPr>
                <w:sz w:val="28"/>
                <w:szCs w:val="28"/>
              </w:rPr>
            </w:pPr>
            <w:r w:rsidRPr="00B36BEA">
              <w:rPr>
                <w:sz w:val="28"/>
                <w:szCs w:val="28"/>
              </w:rPr>
              <w:t xml:space="preserve">Керуючись </w:t>
            </w:r>
            <w:r w:rsidR="00AF43CC" w:rsidRPr="00B36BEA">
              <w:rPr>
                <w:sz w:val="28"/>
                <w:szCs w:val="28"/>
              </w:rPr>
              <w:t xml:space="preserve">статтею 78 </w:t>
            </w:r>
            <w:r w:rsidRPr="00B36BEA">
              <w:rPr>
                <w:sz w:val="28"/>
                <w:szCs w:val="28"/>
              </w:rPr>
              <w:t>Бюджетн</w:t>
            </w:r>
            <w:r w:rsidR="00AF43CC" w:rsidRPr="00B36BEA">
              <w:rPr>
                <w:sz w:val="28"/>
                <w:szCs w:val="28"/>
              </w:rPr>
              <w:t>ого</w:t>
            </w:r>
            <w:r w:rsidRPr="00B77ABB">
              <w:rPr>
                <w:sz w:val="28"/>
                <w:szCs w:val="28"/>
              </w:rPr>
              <w:t xml:space="preserve"> </w:t>
            </w:r>
            <w:r w:rsidRPr="00B36BEA">
              <w:rPr>
                <w:sz w:val="28"/>
                <w:szCs w:val="28"/>
              </w:rPr>
              <w:t>кодекс</w:t>
            </w:r>
            <w:r w:rsidR="00AF43CC" w:rsidRPr="00B36BEA">
              <w:rPr>
                <w:sz w:val="28"/>
                <w:szCs w:val="28"/>
              </w:rPr>
              <w:t>у</w:t>
            </w:r>
            <w:r w:rsidRPr="00B36BEA">
              <w:rPr>
                <w:sz w:val="28"/>
                <w:szCs w:val="28"/>
              </w:rPr>
              <w:t xml:space="preserve"> України,</w:t>
            </w:r>
            <w:r w:rsidR="00AF43CC" w:rsidRPr="00B36BEA">
              <w:rPr>
                <w:sz w:val="28"/>
                <w:szCs w:val="28"/>
              </w:rPr>
              <w:t xml:space="preserve"> пунктом 17 частини 1 статті 43 </w:t>
            </w:r>
            <w:r w:rsidRPr="00B36BEA">
              <w:rPr>
                <w:sz w:val="28"/>
                <w:szCs w:val="28"/>
              </w:rPr>
              <w:t>Закон</w:t>
            </w:r>
            <w:r w:rsidR="00AF43CC" w:rsidRPr="00B36BEA">
              <w:rPr>
                <w:sz w:val="28"/>
                <w:szCs w:val="28"/>
              </w:rPr>
              <w:t>у</w:t>
            </w:r>
            <w:r w:rsidRPr="00B36BEA">
              <w:rPr>
                <w:sz w:val="28"/>
                <w:szCs w:val="28"/>
              </w:rPr>
              <w:t xml:space="preserve"> України "Про</w:t>
            </w:r>
            <w:r w:rsidRPr="00B77ABB">
              <w:rPr>
                <w:sz w:val="28"/>
                <w:szCs w:val="28"/>
              </w:rPr>
              <w:t xml:space="preserve"> </w:t>
            </w:r>
            <w:r w:rsidRPr="00B36BEA">
              <w:rPr>
                <w:sz w:val="28"/>
                <w:szCs w:val="28"/>
              </w:rPr>
              <w:t>місцеве</w:t>
            </w:r>
            <w:r w:rsidRPr="00B77ABB">
              <w:rPr>
                <w:sz w:val="28"/>
                <w:szCs w:val="28"/>
              </w:rPr>
              <w:t xml:space="preserve"> </w:t>
            </w:r>
            <w:r w:rsidRPr="00B36BEA">
              <w:rPr>
                <w:sz w:val="28"/>
                <w:szCs w:val="28"/>
              </w:rPr>
              <w:t>самоврядування",</w:t>
            </w:r>
            <w:r w:rsidR="00AF43CC" w:rsidRPr="00B36BEA">
              <w:rPr>
                <w:sz w:val="28"/>
                <w:szCs w:val="28"/>
              </w:rPr>
              <w:t xml:space="preserve"> </w:t>
            </w:r>
            <w:r w:rsidR="00B36BEA" w:rsidRPr="00B36BEA">
              <w:rPr>
                <w:sz w:val="28"/>
                <w:szCs w:val="28"/>
              </w:rPr>
              <w:t xml:space="preserve">районна </w:t>
            </w:r>
            <w:r w:rsidRPr="00B36BEA">
              <w:rPr>
                <w:sz w:val="28"/>
                <w:szCs w:val="28"/>
              </w:rPr>
              <w:t>рада</w:t>
            </w:r>
            <w:r w:rsidR="00B36BEA" w:rsidRPr="00B36BEA">
              <w:rPr>
                <w:sz w:val="28"/>
                <w:szCs w:val="28"/>
              </w:rPr>
              <w:t xml:space="preserve"> </w:t>
            </w:r>
            <w:r w:rsidRPr="00B77ABB">
              <w:rPr>
                <w:sz w:val="28"/>
                <w:szCs w:val="28"/>
              </w:rPr>
              <w:t>вирішила:</w:t>
            </w:r>
          </w:p>
          <w:p w14:paraId="0443C954" w14:textId="33D7E593" w:rsidR="005525D6" w:rsidRPr="00B77ABB" w:rsidRDefault="005525D6" w:rsidP="00B77ABB">
            <w:pPr>
              <w:pStyle w:val="TableParagraph"/>
              <w:tabs>
                <w:tab w:val="left" w:pos="2803"/>
              </w:tabs>
              <w:spacing w:before="1" w:line="270" w:lineRule="atLeast"/>
              <w:ind w:left="200" w:right="206"/>
              <w:jc w:val="both"/>
              <w:rPr>
                <w:sz w:val="28"/>
                <w:szCs w:val="28"/>
              </w:rPr>
            </w:pPr>
          </w:p>
          <w:p w14:paraId="378F57AF" w14:textId="4FBDB2AC" w:rsidR="005525D6" w:rsidRPr="00B36BEA" w:rsidRDefault="00B503A4" w:rsidP="00B77ABB">
            <w:pPr>
              <w:pStyle w:val="TableParagraph"/>
              <w:tabs>
                <w:tab w:val="left" w:pos="2803"/>
              </w:tabs>
              <w:spacing w:before="1" w:line="270" w:lineRule="atLeast"/>
              <w:ind w:left="200" w:right="206"/>
              <w:jc w:val="both"/>
              <w:rPr>
                <w:sz w:val="28"/>
                <w:szCs w:val="28"/>
              </w:rPr>
            </w:pPr>
            <w:r w:rsidRPr="00B36BEA">
              <w:rPr>
                <w:sz w:val="28"/>
                <w:szCs w:val="28"/>
              </w:rPr>
              <w:t>1. Визначити</w:t>
            </w:r>
            <w:r w:rsidRPr="00B77ABB">
              <w:rPr>
                <w:sz w:val="28"/>
                <w:szCs w:val="28"/>
              </w:rPr>
              <w:t xml:space="preserve"> </w:t>
            </w:r>
            <w:r w:rsidRPr="00B36BEA">
              <w:rPr>
                <w:sz w:val="28"/>
                <w:szCs w:val="28"/>
              </w:rPr>
              <w:t>на</w:t>
            </w:r>
            <w:r w:rsidRPr="00B77ABB">
              <w:rPr>
                <w:sz w:val="28"/>
                <w:szCs w:val="28"/>
              </w:rPr>
              <w:t xml:space="preserve"> </w:t>
            </w:r>
            <w:r w:rsidRPr="00B36BEA">
              <w:rPr>
                <w:sz w:val="28"/>
                <w:szCs w:val="28"/>
              </w:rPr>
              <w:t>20</w:t>
            </w:r>
            <w:r w:rsidR="00B36BEA" w:rsidRPr="00B36BEA">
              <w:rPr>
                <w:sz w:val="28"/>
                <w:szCs w:val="28"/>
              </w:rPr>
              <w:t>20 р</w:t>
            </w:r>
            <w:r w:rsidRPr="00B36BEA">
              <w:rPr>
                <w:sz w:val="28"/>
                <w:szCs w:val="28"/>
              </w:rPr>
              <w:t>ік:</w:t>
            </w:r>
          </w:p>
          <w:p w14:paraId="1123A8F2" w14:textId="77777777" w:rsidR="005525D6" w:rsidRPr="00B77ABB" w:rsidRDefault="005525D6" w:rsidP="00B77ABB">
            <w:pPr>
              <w:pStyle w:val="TableParagraph"/>
              <w:tabs>
                <w:tab w:val="left" w:pos="2803"/>
              </w:tabs>
              <w:spacing w:before="1" w:line="270" w:lineRule="atLeast"/>
              <w:ind w:left="200" w:right="206"/>
              <w:jc w:val="both"/>
              <w:rPr>
                <w:sz w:val="28"/>
                <w:szCs w:val="28"/>
              </w:rPr>
            </w:pPr>
          </w:p>
          <w:p w14:paraId="2015139F" w14:textId="5E11576C" w:rsidR="005525D6" w:rsidRPr="00B36BEA" w:rsidRDefault="00B503A4" w:rsidP="00B77ABB">
            <w:pPr>
              <w:pStyle w:val="TableParagraph"/>
              <w:tabs>
                <w:tab w:val="left" w:pos="2803"/>
              </w:tabs>
              <w:spacing w:before="1" w:line="270" w:lineRule="atLeast"/>
              <w:ind w:left="200" w:right="206"/>
              <w:jc w:val="both"/>
              <w:rPr>
                <w:sz w:val="28"/>
                <w:szCs w:val="28"/>
              </w:rPr>
            </w:pPr>
            <w:r w:rsidRPr="00B77ABB">
              <w:rPr>
                <w:sz w:val="28"/>
                <w:szCs w:val="28"/>
              </w:rPr>
              <w:t xml:space="preserve">доходи </w:t>
            </w:r>
            <w:r w:rsidR="00B36BEA" w:rsidRPr="00B36BEA">
              <w:rPr>
                <w:sz w:val="28"/>
                <w:szCs w:val="28"/>
              </w:rPr>
              <w:t>районн</w:t>
            </w:r>
            <w:r w:rsidRPr="00B36BEA">
              <w:rPr>
                <w:sz w:val="28"/>
                <w:szCs w:val="28"/>
              </w:rPr>
              <w:t>ого бюджету</w:t>
            </w:r>
            <w:r w:rsidRPr="00B77ABB">
              <w:rPr>
                <w:sz w:val="28"/>
                <w:szCs w:val="28"/>
              </w:rPr>
              <w:t xml:space="preserve"> </w:t>
            </w:r>
            <w:r w:rsidRPr="00B36BEA">
              <w:rPr>
                <w:sz w:val="28"/>
                <w:szCs w:val="28"/>
              </w:rPr>
              <w:t>у</w:t>
            </w:r>
            <w:r w:rsidRPr="00B77ABB">
              <w:rPr>
                <w:sz w:val="28"/>
                <w:szCs w:val="28"/>
              </w:rPr>
              <w:t xml:space="preserve"> </w:t>
            </w:r>
            <w:r w:rsidRPr="00B36BEA">
              <w:rPr>
                <w:sz w:val="28"/>
                <w:szCs w:val="28"/>
              </w:rPr>
              <w:t>сумі</w:t>
            </w:r>
            <w:r w:rsidR="00B77ABB">
              <w:rPr>
                <w:sz w:val="28"/>
                <w:szCs w:val="28"/>
              </w:rPr>
              <w:t xml:space="preserve"> </w:t>
            </w:r>
            <w:r w:rsidR="00B77ABB" w:rsidRPr="00BC3800">
              <w:rPr>
                <w:b/>
                <w:sz w:val="28"/>
                <w:szCs w:val="28"/>
              </w:rPr>
              <w:t>3</w:t>
            </w:r>
            <w:r w:rsidR="00BC3800" w:rsidRPr="00BC3800">
              <w:rPr>
                <w:b/>
                <w:sz w:val="28"/>
                <w:szCs w:val="28"/>
              </w:rPr>
              <w:t>4</w:t>
            </w:r>
            <w:r w:rsidR="00B77ABB" w:rsidRPr="00BC3800">
              <w:rPr>
                <w:b/>
                <w:sz w:val="28"/>
                <w:szCs w:val="28"/>
              </w:rPr>
              <w:t>34</w:t>
            </w:r>
            <w:r w:rsidR="00BC3800" w:rsidRPr="00BC3800">
              <w:rPr>
                <w:b/>
                <w:sz w:val="28"/>
                <w:szCs w:val="28"/>
              </w:rPr>
              <w:t>3</w:t>
            </w:r>
            <w:r w:rsidR="00B77ABB" w:rsidRPr="00BC3800">
              <w:rPr>
                <w:b/>
                <w:sz w:val="28"/>
                <w:szCs w:val="28"/>
              </w:rPr>
              <w:t>,</w:t>
            </w:r>
            <w:r w:rsidR="00BC3800" w:rsidRPr="00BC3800">
              <w:rPr>
                <w:b/>
                <w:sz w:val="28"/>
                <w:szCs w:val="28"/>
              </w:rPr>
              <w:t>638</w:t>
            </w:r>
            <w:r w:rsidR="00BC3800">
              <w:rPr>
                <w:sz w:val="28"/>
                <w:szCs w:val="28"/>
              </w:rPr>
              <w:t xml:space="preserve"> </w:t>
            </w:r>
            <w:r w:rsidR="00B77ABB">
              <w:rPr>
                <w:sz w:val="28"/>
                <w:szCs w:val="28"/>
              </w:rPr>
              <w:t xml:space="preserve">тис. </w:t>
            </w:r>
            <w:r w:rsidRPr="00B36BEA">
              <w:rPr>
                <w:sz w:val="28"/>
                <w:szCs w:val="28"/>
              </w:rPr>
              <w:t xml:space="preserve">гривень, у тому числі доходи загального фонду </w:t>
            </w:r>
            <w:r w:rsidR="00B36BEA" w:rsidRPr="00B36BEA">
              <w:rPr>
                <w:sz w:val="28"/>
                <w:szCs w:val="28"/>
              </w:rPr>
              <w:t>районн</w:t>
            </w:r>
            <w:r w:rsidRPr="00B36BEA">
              <w:rPr>
                <w:sz w:val="28"/>
                <w:szCs w:val="28"/>
              </w:rPr>
              <w:t>ого бюджету</w:t>
            </w:r>
            <w:r w:rsidRPr="00B77ABB">
              <w:rPr>
                <w:sz w:val="28"/>
                <w:szCs w:val="28"/>
              </w:rPr>
              <w:t xml:space="preserve"> </w:t>
            </w:r>
            <w:r w:rsidR="004B3EBA">
              <w:rPr>
                <w:sz w:val="28"/>
                <w:szCs w:val="28"/>
              </w:rPr>
              <w:t xml:space="preserve">– </w:t>
            </w:r>
            <w:r w:rsidR="00B77ABB" w:rsidRPr="00BC3800">
              <w:rPr>
                <w:b/>
                <w:sz w:val="28"/>
                <w:szCs w:val="28"/>
              </w:rPr>
              <w:t>3</w:t>
            </w:r>
            <w:r w:rsidR="00BC3800" w:rsidRPr="00BC3800">
              <w:rPr>
                <w:b/>
                <w:sz w:val="28"/>
                <w:szCs w:val="28"/>
              </w:rPr>
              <w:t>3</w:t>
            </w:r>
            <w:r w:rsidR="00B77ABB" w:rsidRPr="00BC3800">
              <w:rPr>
                <w:b/>
                <w:sz w:val="28"/>
                <w:szCs w:val="28"/>
              </w:rPr>
              <w:t>81</w:t>
            </w:r>
            <w:r w:rsidR="00BC3800" w:rsidRPr="00BC3800">
              <w:rPr>
                <w:b/>
                <w:sz w:val="28"/>
                <w:szCs w:val="28"/>
              </w:rPr>
              <w:t>7</w:t>
            </w:r>
            <w:r w:rsidR="004B3EBA" w:rsidRPr="00BC3800">
              <w:rPr>
                <w:b/>
                <w:sz w:val="28"/>
                <w:szCs w:val="28"/>
              </w:rPr>
              <w:t>,</w:t>
            </w:r>
            <w:r w:rsidR="00BC3800" w:rsidRPr="00BC3800">
              <w:rPr>
                <w:b/>
                <w:sz w:val="28"/>
                <w:szCs w:val="28"/>
              </w:rPr>
              <w:t>938</w:t>
            </w:r>
            <w:r w:rsidR="004B3EBA">
              <w:rPr>
                <w:sz w:val="28"/>
                <w:szCs w:val="28"/>
              </w:rPr>
              <w:t xml:space="preserve"> тис. гр</w:t>
            </w:r>
            <w:r w:rsidRPr="00B36BEA">
              <w:rPr>
                <w:sz w:val="28"/>
                <w:szCs w:val="28"/>
              </w:rPr>
              <w:t xml:space="preserve">ивень та доходи спеціального фонду </w:t>
            </w:r>
            <w:r w:rsidR="00B36BEA" w:rsidRPr="00B36BEA">
              <w:rPr>
                <w:sz w:val="28"/>
                <w:szCs w:val="28"/>
              </w:rPr>
              <w:t>районн</w:t>
            </w:r>
            <w:r w:rsidRPr="00B36BEA">
              <w:rPr>
                <w:sz w:val="28"/>
                <w:szCs w:val="28"/>
              </w:rPr>
              <w:t>ого</w:t>
            </w:r>
            <w:r w:rsidRPr="00B77ABB">
              <w:rPr>
                <w:sz w:val="28"/>
                <w:szCs w:val="28"/>
              </w:rPr>
              <w:t xml:space="preserve"> </w:t>
            </w:r>
            <w:r w:rsidRPr="00B36BEA">
              <w:rPr>
                <w:sz w:val="28"/>
                <w:szCs w:val="28"/>
              </w:rPr>
              <w:t>бюджету</w:t>
            </w:r>
            <w:r w:rsidRPr="00B77ABB">
              <w:rPr>
                <w:sz w:val="28"/>
                <w:szCs w:val="28"/>
              </w:rPr>
              <w:t xml:space="preserve"> </w:t>
            </w:r>
            <w:r w:rsidR="00B77ABB">
              <w:rPr>
                <w:sz w:val="28"/>
                <w:szCs w:val="28"/>
              </w:rPr>
              <w:t xml:space="preserve">– </w:t>
            </w:r>
            <w:r w:rsidR="00B77ABB" w:rsidRPr="00BC3800">
              <w:rPr>
                <w:b/>
                <w:sz w:val="28"/>
                <w:szCs w:val="28"/>
              </w:rPr>
              <w:t>525,7</w:t>
            </w:r>
            <w:r w:rsidR="00B77ABB">
              <w:rPr>
                <w:sz w:val="28"/>
                <w:szCs w:val="28"/>
              </w:rPr>
              <w:t xml:space="preserve"> тис.</w:t>
            </w:r>
            <w:r w:rsidR="004B3EBA">
              <w:rPr>
                <w:sz w:val="28"/>
                <w:szCs w:val="28"/>
              </w:rPr>
              <w:t xml:space="preserve"> </w:t>
            </w:r>
            <w:r w:rsidRPr="00B77ABB">
              <w:rPr>
                <w:sz w:val="28"/>
                <w:szCs w:val="28"/>
              </w:rPr>
              <w:t xml:space="preserve">гривень </w:t>
            </w:r>
            <w:r w:rsidRPr="00B36BEA">
              <w:rPr>
                <w:sz w:val="28"/>
                <w:szCs w:val="28"/>
              </w:rPr>
              <w:t>згідно з додатком 1 до цього</w:t>
            </w:r>
            <w:r w:rsidRPr="00B77ABB">
              <w:rPr>
                <w:sz w:val="28"/>
                <w:szCs w:val="28"/>
              </w:rPr>
              <w:t xml:space="preserve"> </w:t>
            </w:r>
            <w:r w:rsidRPr="00B36BEA">
              <w:rPr>
                <w:sz w:val="28"/>
                <w:szCs w:val="28"/>
              </w:rPr>
              <w:t>рішення;</w:t>
            </w:r>
          </w:p>
          <w:p w14:paraId="639E8E15" w14:textId="77777777" w:rsidR="005525D6" w:rsidRPr="00B77ABB" w:rsidRDefault="005525D6" w:rsidP="00B77ABB">
            <w:pPr>
              <w:pStyle w:val="TableParagraph"/>
              <w:tabs>
                <w:tab w:val="left" w:pos="2803"/>
              </w:tabs>
              <w:spacing w:before="1" w:line="270" w:lineRule="atLeast"/>
              <w:ind w:left="200" w:right="206"/>
              <w:jc w:val="both"/>
              <w:rPr>
                <w:sz w:val="28"/>
                <w:szCs w:val="28"/>
              </w:rPr>
            </w:pPr>
          </w:p>
          <w:p w14:paraId="54BD94DE" w14:textId="3CA3261E" w:rsidR="005525D6" w:rsidRPr="00B36BEA" w:rsidRDefault="00B503A4" w:rsidP="00B77ABB">
            <w:pPr>
              <w:pStyle w:val="TableParagraph"/>
              <w:tabs>
                <w:tab w:val="left" w:pos="2803"/>
              </w:tabs>
              <w:spacing w:before="1" w:line="270" w:lineRule="atLeast"/>
              <w:ind w:left="200" w:right="206"/>
              <w:jc w:val="both"/>
              <w:rPr>
                <w:sz w:val="28"/>
                <w:szCs w:val="28"/>
              </w:rPr>
            </w:pPr>
            <w:r w:rsidRPr="00B77ABB">
              <w:rPr>
                <w:sz w:val="28"/>
                <w:szCs w:val="28"/>
              </w:rPr>
              <w:t xml:space="preserve">видатки </w:t>
            </w:r>
            <w:r w:rsidR="00B36BEA" w:rsidRPr="00B36BEA">
              <w:rPr>
                <w:sz w:val="28"/>
                <w:szCs w:val="28"/>
              </w:rPr>
              <w:t>районно</w:t>
            </w:r>
            <w:r w:rsidRPr="00B36BEA">
              <w:rPr>
                <w:sz w:val="28"/>
                <w:szCs w:val="28"/>
              </w:rPr>
              <w:t xml:space="preserve">го бюджету у сумі </w:t>
            </w:r>
            <w:r w:rsidR="00B77ABB" w:rsidRPr="00BC3800">
              <w:rPr>
                <w:b/>
                <w:sz w:val="28"/>
                <w:szCs w:val="28"/>
              </w:rPr>
              <w:t>3</w:t>
            </w:r>
            <w:r w:rsidR="00BC3800" w:rsidRPr="00BC3800">
              <w:rPr>
                <w:b/>
                <w:sz w:val="28"/>
                <w:szCs w:val="28"/>
              </w:rPr>
              <w:t>4</w:t>
            </w:r>
            <w:r w:rsidR="00B77ABB" w:rsidRPr="00BC3800">
              <w:rPr>
                <w:b/>
                <w:sz w:val="28"/>
                <w:szCs w:val="28"/>
              </w:rPr>
              <w:t>32</w:t>
            </w:r>
            <w:r w:rsidR="00BC3800" w:rsidRPr="00BC3800">
              <w:rPr>
                <w:b/>
                <w:sz w:val="28"/>
                <w:szCs w:val="28"/>
              </w:rPr>
              <w:t>3</w:t>
            </w:r>
            <w:r w:rsidR="00B77ABB" w:rsidRPr="00BC3800">
              <w:rPr>
                <w:b/>
                <w:sz w:val="28"/>
                <w:szCs w:val="28"/>
              </w:rPr>
              <w:t>,</w:t>
            </w:r>
            <w:r w:rsidR="00BC3800" w:rsidRPr="00BC3800">
              <w:rPr>
                <w:b/>
                <w:sz w:val="28"/>
                <w:szCs w:val="28"/>
              </w:rPr>
              <w:t>63</w:t>
            </w:r>
            <w:r w:rsidR="00B77ABB" w:rsidRPr="00BC3800">
              <w:rPr>
                <w:b/>
                <w:sz w:val="28"/>
                <w:szCs w:val="28"/>
              </w:rPr>
              <w:t>8</w:t>
            </w:r>
            <w:r w:rsidR="00B77ABB">
              <w:rPr>
                <w:sz w:val="28"/>
                <w:szCs w:val="28"/>
              </w:rPr>
              <w:t xml:space="preserve"> </w:t>
            </w:r>
            <w:proofErr w:type="spellStart"/>
            <w:r w:rsidR="00B77ABB">
              <w:rPr>
                <w:sz w:val="28"/>
                <w:szCs w:val="28"/>
              </w:rPr>
              <w:t>тис.</w:t>
            </w:r>
            <w:r w:rsidRPr="00B36BEA">
              <w:rPr>
                <w:sz w:val="28"/>
                <w:szCs w:val="28"/>
              </w:rPr>
              <w:t>гривень</w:t>
            </w:r>
            <w:proofErr w:type="spellEnd"/>
            <w:r w:rsidRPr="00B36BEA">
              <w:rPr>
                <w:sz w:val="28"/>
                <w:szCs w:val="28"/>
              </w:rPr>
              <w:t>, у тому числі видатки загального фонду місцевого бюджету</w:t>
            </w:r>
            <w:r w:rsidR="00B36BEA">
              <w:rPr>
                <w:sz w:val="28"/>
                <w:szCs w:val="28"/>
              </w:rPr>
              <w:t xml:space="preserve"> </w:t>
            </w:r>
            <w:r w:rsidR="00B77ABB" w:rsidRPr="00BC3800">
              <w:rPr>
                <w:b/>
                <w:sz w:val="28"/>
                <w:szCs w:val="28"/>
              </w:rPr>
              <w:t>3</w:t>
            </w:r>
            <w:r w:rsidR="00BC3800" w:rsidRPr="00BC3800">
              <w:rPr>
                <w:b/>
                <w:sz w:val="28"/>
                <w:szCs w:val="28"/>
              </w:rPr>
              <w:t>3</w:t>
            </w:r>
            <w:r w:rsidR="00B77ABB" w:rsidRPr="00BC3800">
              <w:rPr>
                <w:b/>
                <w:sz w:val="28"/>
                <w:szCs w:val="28"/>
              </w:rPr>
              <w:t>3</w:t>
            </w:r>
            <w:r w:rsidR="00BC3800" w:rsidRPr="00BC3800">
              <w:rPr>
                <w:b/>
                <w:sz w:val="28"/>
                <w:szCs w:val="28"/>
              </w:rPr>
              <w:t>70</w:t>
            </w:r>
            <w:r w:rsidR="00B77ABB" w:rsidRPr="00BC3800">
              <w:rPr>
                <w:b/>
                <w:sz w:val="28"/>
                <w:szCs w:val="28"/>
              </w:rPr>
              <w:t>,</w:t>
            </w:r>
            <w:r w:rsidR="00BC3800" w:rsidRPr="00BC3800">
              <w:rPr>
                <w:b/>
                <w:sz w:val="28"/>
                <w:szCs w:val="28"/>
              </w:rPr>
              <w:t>93</w:t>
            </w:r>
            <w:r w:rsidR="00BC3800">
              <w:rPr>
                <w:sz w:val="28"/>
                <w:szCs w:val="28"/>
              </w:rPr>
              <w:t>8</w:t>
            </w:r>
            <w:r w:rsidR="00B77ABB">
              <w:rPr>
                <w:sz w:val="28"/>
                <w:szCs w:val="28"/>
              </w:rPr>
              <w:t xml:space="preserve"> </w:t>
            </w:r>
            <w:proofErr w:type="spellStart"/>
            <w:r w:rsidR="00B77ABB">
              <w:rPr>
                <w:sz w:val="28"/>
                <w:szCs w:val="28"/>
              </w:rPr>
              <w:t>тис.</w:t>
            </w:r>
            <w:r w:rsidRPr="00B36BEA">
              <w:rPr>
                <w:sz w:val="28"/>
                <w:szCs w:val="28"/>
              </w:rPr>
              <w:t>гривень</w:t>
            </w:r>
            <w:proofErr w:type="spellEnd"/>
            <w:r w:rsidRPr="00B36BEA">
              <w:rPr>
                <w:sz w:val="28"/>
                <w:szCs w:val="28"/>
              </w:rPr>
              <w:t xml:space="preserve"> та видатки спеціального фонду місцевого бюджету </w:t>
            </w:r>
            <w:r w:rsidR="00B77ABB">
              <w:rPr>
                <w:sz w:val="28"/>
                <w:szCs w:val="28"/>
              </w:rPr>
              <w:t>–</w:t>
            </w:r>
            <w:r w:rsidRPr="00B36BEA">
              <w:rPr>
                <w:sz w:val="28"/>
                <w:szCs w:val="28"/>
              </w:rPr>
              <w:t xml:space="preserve"> </w:t>
            </w:r>
            <w:r w:rsidR="00B77ABB" w:rsidRPr="00BC3800">
              <w:rPr>
                <w:b/>
                <w:sz w:val="28"/>
                <w:szCs w:val="28"/>
              </w:rPr>
              <w:t>9</w:t>
            </w:r>
            <w:r w:rsidR="00BC3800" w:rsidRPr="00BC3800">
              <w:rPr>
                <w:b/>
                <w:sz w:val="28"/>
                <w:szCs w:val="28"/>
              </w:rPr>
              <w:t>52</w:t>
            </w:r>
            <w:r w:rsidR="00B77ABB" w:rsidRPr="00BC3800">
              <w:rPr>
                <w:b/>
                <w:sz w:val="28"/>
                <w:szCs w:val="28"/>
              </w:rPr>
              <w:t>,7</w:t>
            </w:r>
            <w:r w:rsidR="00B77ABB">
              <w:rPr>
                <w:sz w:val="28"/>
                <w:szCs w:val="28"/>
              </w:rPr>
              <w:t xml:space="preserve"> </w:t>
            </w:r>
            <w:proofErr w:type="spellStart"/>
            <w:r w:rsidR="00B77ABB">
              <w:rPr>
                <w:sz w:val="28"/>
                <w:szCs w:val="28"/>
              </w:rPr>
              <w:t>тис.</w:t>
            </w:r>
            <w:r w:rsidRPr="00B36BEA">
              <w:rPr>
                <w:sz w:val="28"/>
                <w:szCs w:val="28"/>
              </w:rPr>
              <w:t>гривень</w:t>
            </w:r>
            <w:proofErr w:type="spellEnd"/>
            <w:r w:rsidRPr="00B36BEA">
              <w:rPr>
                <w:sz w:val="28"/>
                <w:szCs w:val="28"/>
              </w:rPr>
              <w:t>;</w:t>
            </w:r>
          </w:p>
          <w:p w14:paraId="0804EF4E" w14:textId="77777777" w:rsidR="005525D6" w:rsidRPr="00B77ABB" w:rsidRDefault="005525D6" w:rsidP="00B77ABB">
            <w:pPr>
              <w:pStyle w:val="TableParagraph"/>
              <w:tabs>
                <w:tab w:val="left" w:pos="2803"/>
              </w:tabs>
              <w:spacing w:before="1" w:line="270" w:lineRule="atLeast"/>
              <w:ind w:left="200" w:right="206"/>
              <w:jc w:val="both"/>
              <w:rPr>
                <w:sz w:val="28"/>
                <w:szCs w:val="28"/>
              </w:rPr>
            </w:pPr>
          </w:p>
          <w:p w14:paraId="405D30F8" w14:textId="71CF1235" w:rsidR="005525D6" w:rsidRPr="00B36BEA" w:rsidRDefault="00B503A4" w:rsidP="00B77ABB">
            <w:pPr>
              <w:pStyle w:val="TableParagraph"/>
              <w:tabs>
                <w:tab w:val="left" w:pos="2803"/>
              </w:tabs>
              <w:spacing w:before="1" w:line="270" w:lineRule="atLeast"/>
              <w:ind w:left="200" w:right="206"/>
              <w:jc w:val="both"/>
              <w:rPr>
                <w:sz w:val="28"/>
                <w:szCs w:val="28"/>
              </w:rPr>
            </w:pPr>
            <w:r w:rsidRPr="00B77ABB">
              <w:rPr>
                <w:sz w:val="28"/>
                <w:szCs w:val="28"/>
              </w:rPr>
              <w:t xml:space="preserve">повернення кредитів </w:t>
            </w:r>
            <w:r w:rsidRPr="00B36BEA">
              <w:rPr>
                <w:sz w:val="28"/>
                <w:szCs w:val="28"/>
              </w:rPr>
              <w:t>до місцевого бюджету</w:t>
            </w:r>
            <w:r w:rsidR="00B36BEA" w:rsidRPr="00B36BEA">
              <w:rPr>
                <w:sz w:val="28"/>
                <w:szCs w:val="28"/>
              </w:rPr>
              <w:t xml:space="preserve"> у</w:t>
            </w:r>
            <w:r w:rsidRPr="00B36BEA">
              <w:rPr>
                <w:sz w:val="28"/>
                <w:szCs w:val="28"/>
              </w:rPr>
              <w:t xml:space="preserve"> сумі</w:t>
            </w:r>
            <w:r w:rsidR="00B36BEA" w:rsidRPr="00B36BEA">
              <w:rPr>
                <w:sz w:val="28"/>
                <w:szCs w:val="28"/>
              </w:rPr>
              <w:t xml:space="preserve"> </w:t>
            </w:r>
            <w:r w:rsidR="00B36BEA" w:rsidRPr="00BC3800">
              <w:rPr>
                <w:b/>
                <w:sz w:val="28"/>
                <w:szCs w:val="28"/>
              </w:rPr>
              <w:t>39</w:t>
            </w:r>
            <w:r w:rsidR="004B3EBA" w:rsidRPr="00BC3800">
              <w:rPr>
                <w:b/>
                <w:sz w:val="28"/>
                <w:szCs w:val="28"/>
              </w:rPr>
              <w:t>,5</w:t>
            </w:r>
            <w:r w:rsidRPr="00B36BEA">
              <w:rPr>
                <w:sz w:val="28"/>
                <w:szCs w:val="28"/>
              </w:rPr>
              <w:t xml:space="preserve"> </w:t>
            </w:r>
            <w:r w:rsidR="004B3EBA">
              <w:rPr>
                <w:sz w:val="28"/>
                <w:szCs w:val="28"/>
              </w:rPr>
              <w:t xml:space="preserve">тис. </w:t>
            </w:r>
            <w:r w:rsidRPr="00B36BEA">
              <w:rPr>
                <w:sz w:val="28"/>
                <w:szCs w:val="28"/>
              </w:rPr>
              <w:t xml:space="preserve">гривень, у тому </w:t>
            </w:r>
            <w:r w:rsidR="00B36BEA" w:rsidRPr="00B36BEA">
              <w:rPr>
                <w:sz w:val="28"/>
                <w:szCs w:val="28"/>
              </w:rPr>
              <w:t>числі</w:t>
            </w:r>
            <w:r w:rsidRPr="00B36BEA">
              <w:rPr>
                <w:sz w:val="28"/>
                <w:szCs w:val="28"/>
              </w:rPr>
              <w:t xml:space="preserve"> повернення кредитів до спеціального фонду місцевого бюджету </w:t>
            </w:r>
            <w:r w:rsidR="004B3EBA">
              <w:rPr>
                <w:sz w:val="28"/>
                <w:szCs w:val="28"/>
              </w:rPr>
              <w:t xml:space="preserve">– </w:t>
            </w:r>
            <w:r w:rsidR="004B3EBA" w:rsidRPr="00BC3800">
              <w:rPr>
                <w:b/>
                <w:sz w:val="28"/>
                <w:szCs w:val="28"/>
              </w:rPr>
              <w:t>39,5</w:t>
            </w:r>
            <w:r w:rsidR="004B3EBA">
              <w:rPr>
                <w:sz w:val="28"/>
                <w:szCs w:val="28"/>
              </w:rPr>
              <w:t xml:space="preserve"> тис. </w:t>
            </w:r>
            <w:r w:rsidRPr="00B36BEA">
              <w:rPr>
                <w:sz w:val="28"/>
                <w:szCs w:val="28"/>
              </w:rPr>
              <w:t>гривень;</w:t>
            </w:r>
          </w:p>
          <w:p w14:paraId="522C6552" w14:textId="77777777" w:rsidR="005525D6" w:rsidRPr="00B77ABB" w:rsidRDefault="005525D6" w:rsidP="00B77ABB">
            <w:pPr>
              <w:pStyle w:val="TableParagraph"/>
              <w:tabs>
                <w:tab w:val="left" w:pos="2803"/>
              </w:tabs>
              <w:spacing w:before="1" w:line="270" w:lineRule="atLeast"/>
              <w:ind w:left="200" w:right="206"/>
              <w:jc w:val="both"/>
              <w:rPr>
                <w:sz w:val="28"/>
                <w:szCs w:val="28"/>
              </w:rPr>
            </w:pPr>
          </w:p>
          <w:p w14:paraId="0C37E2B8" w14:textId="564C50DB" w:rsidR="005525D6" w:rsidRPr="00B36BEA" w:rsidRDefault="00B503A4" w:rsidP="00B77ABB">
            <w:pPr>
              <w:pStyle w:val="TableParagraph"/>
              <w:tabs>
                <w:tab w:val="left" w:pos="2803"/>
              </w:tabs>
              <w:spacing w:before="1" w:line="270" w:lineRule="atLeast"/>
              <w:ind w:left="200" w:right="206"/>
              <w:jc w:val="both"/>
              <w:rPr>
                <w:sz w:val="28"/>
                <w:szCs w:val="28"/>
              </w:rPr>
            </w:pPr>
            <w:r w:rsidRPr="00B77ABB">
              <w:rPr>
                <w:sz w:val="28"/>
                <w:szCs w:val="28"/>
              </w:rPr>
              <w:t xml:space="preserve">надання кредитів </w:t>
            </w:r>
            <w:r w:rsidRPr="00B36BEA">
              <w:rPr>
                <w:sz w:val="28"/>
                <w:szCs w:val="28"/>
              </w:rPr>
              <w:t xml:space="preserve">з місцевого бюджету у сумі </w:t>
            </w:r>
            <w:r w:rsidR="004B3EBA" w:rsidRPr="00BC3800">
              <w:rPr>
                <w:b/>
                <w:sz w:val="28"/>
                <w:szCs w:val="28"/>
              </w:rPr>
              <w:t>59,5</w:t>
            </w:r>
            <w:r w:rsidR="004B3EBA">
              <w:rPr>
                <w:sz w:val="28"/>
                <w:szCs w:val="28"/>
              </w:rPr>
              <w:t xml:space="preserve"> тис. </w:t>
            </w:r>
            <w:r w:rsidRPr="00B36BEA">
              <w:rPr>
                <w:sz w:val="28"/>
                <w:szCs w:val="28"/>
              </w:rPr>
              <w:t xml:space="preserve">гривень, у тому числі надання кредитів із загального фонду місцевого бюджету </w:t>
            </w:r>
            <w:r w:rsidR="004B3EBA">
              <w:rPr>
                <w:sz w:val="28"/>
                <w:szCs w:val="28"/>
              </w:rPr>
              <w:t>–</w:t>
            </w:r>
            <w:r w:rsidRPr="00B36BEA">
              <w:rPr>
                <w:sz w:val="28"/>
                <w:szCs w:val="28"/>
              </w:rPr>
              <w:t xml:space="preserve"> </w:t>
            </w:r>
            <w:r w:rsidR="004B3EBA" w:rsidRPr="00BC3800">
              <w:rPr>
                <w:b/>
                <w:sz w:val="28"/>
                <w:szCs w:val="28"/>
              </w:rPr>
              <w:t>20,0</w:t>
            </w:r>
            <w:r w:rsidR="004B3EBA">
              <w:rPr>
                <w:sz w:val="28"/>
                <w:szCs w:val="28"/>
              </w:rPr>
              <w:t xml:space="preserve"> тис. </w:t>
            </w:r>
            <w:r w:rsidRPr="00B36BEA">
              <w:rPr>
                <w:sz w:val="28"/>
                <w:szCs w:val="28"/>
              </w:rPr>
              <w:t xml:space="preserve">гривень та надання кредитів із спеціального фонду місцевого бюджету </w:t>
            </w:r>
            <w:r w:rsidR="004B3EBA">
              <w:rPr>
                <w:sz w:val="28"/>
                <w:szCs w:val="28"/>
              </w:rPr>
              <w:t xml:space="preserve">– </w:t>
            </w:r>
            <w:r w:rsidR="004B3EBA" w:rsidRPr="00BC3800">
              <w:rPr>
                <w:b/>
                <w:sz w:val="28"/>
                <w:szCs w:val="28"/>
              </w:rPr>
              <w:t>39,5</w:t>
            </w:r>
            <w:r w:rsidR="004B3EBA">
              <w:rPr>
                <w:sz w:val="28"/>
                <w:szCs w:val="28"/>
              </w:rPr>
              <w:t xml:space="preserve"> тис. </w:t>
            </w:r>
            <w:r w:rsidRPr="00B36BEA">
              <w:rPr>
                <w:sz w:val="28"/>
                <w:szCs w:val="28"/>
              </w:rPr>
              <w:t>гривень;</w:t>
            </w:r>
          </w:p>
          <w:p w14:paraId="57015DD9" w14:textId="77777777" w:rsidR="005525D6" w:rsidRPr="00B77ABB" w:rsidRDefault="005525D6" w:rsidP="00B77ABB">
            <w:pPr>
              <w:pStyle w:val="TableParagraph"/>
              <w:tabs>
                <w:tab w:val="left" w:pos="2803"/>
              </w:tabs>
              <w:spacing w:before="1" w:line="270" w:lineRule="atLeast"/>
              <w:ind w:left="200" w:right="206"/>
              <w:jc w:val="both"/>
              <w:rPr>
                <w:sz w:val="28"/>
                <w:szCs w:val="28"/>
              </w:rPr>
            </w:pPr>
          </w:p>
          <w:p w14:paraId="6A7A1FBA" w14:textId="1974FA54" w:rsidR="005525D6" w:rsidRPr="00B36BEA" w:rsidRDefault="00B503A4" w:rsidP="00B77ABB">
            <w:pPr>
              <w:pStyle w:val="TableParagraph"/>
              <w:tabs>
                <w:tab w:val="left" w:pos="2803"/>
              </w:tabs>
              <w:spacing w:before="1" w:line="270" w:lineRule="atLeast"/>
              <w:ind w:left="200" w:right="206"/>
              <w:jc w:val="both"/>
              <w:rPr>
                <w:sz w:val="28"/>
                <w:szCs w:val="28"/>
              </w:rPr>
            </w:pPr>
            <w:r w:rsidRPr="00B77ABB">
              <w:rPr>
                <w:sz w:val="28"/>
                <w:szCs w:val="28"/>
              </w:rPr>
              <w:t>профіцит</w:t>
            </w:r>
            <w:r w:rsidR="00B36BEA" w:rsidRPr="00B77ABB">
              <w:rPr>
                <w:sz w:val="28"/>
                <w:szCs w:val="28"/>
              </w:rPr>
              <w:t xml:space="preserve"> </w:t>
            </w:r>
            <w:r w:rsidRPr="00B36BEA">
              <w:rPr>
                <w:sz w:val="28"/>
                <w:szCs w:val="28"/>
              </w:rPr>
              <w:t>за</w:t>
            </w:r>
            <w:r w:rsidR="004B3EBA">
              <w:rPr>
                <w:sz w:val="28"/>
                <w:szCs w:val="28"/>
              </w:rPr>
              <w:t xml:space="preserve"> загальним ф</w:t>
            </w:r>
            <w:r w:rsidRPr="00B36BEA">
              <w:rPr>
                <w:sz w:val="28"/>
                <w:szCs w:val="28"/>
              </w:rPr>
              <w:t>ондом місцевого бюджету у сумі</w:t>
            </w:r>
            <w:r w:rsidR="00B77ABB">
              <w:rPr>
                <w:sz w:val="28"/>
                <w:szCs w:val="28"/>
              </w:rPr>
              <w:t xml:space="preserve"> </w:t>
            </w:r>
            <w:r w:rsidR="00B77ABB" w:rsidRPr="00BC3800">
              <w:rPr>
                <w:b/>
                <w:sz w:val="28"/>
                <w:szCs w:val="28"/>
              </w:rPr>
              <w:t>4</w:t>
            </w:r>
            <w:r w:rsidR="00BC3800" w:rsidRPr="00BC3800">
              <w:rPr>
                <w:b/>
                <w:sz w:val="28"/>
                <w:szCs w:val="28"/>
              </w:rPr>
              <w:t>27</w:t>
            </w:r>
            <w:r w:rsidR="00B77ABB" w:rsidRPr="00BC3800">
              <w:rPr>
                <w:b/>
                <w:sz w:val="28"/>
                <w:szCs w:val="28"/>
              </w:rPr>
              <w:t>,0</w:t>
            </w:r>
            <w:r w:rsidR="00B77ABB">
              <w:rPr>
                <w:sz w:val="28"/>
                <w:szCs w:val="28"/>
              </w:rPr>
              <w:t xml:space="preserve"> </w:t>
            </w:r>
            <w:proofErr w:type="spellStart"/>
            <w:r w:rsidR="00B77ABB">
              <w:rPr>
                <w:sz w:val="28"/>
                <w:szCs w:val="28"/>
              </w:rPr>
              <w:t>тис.</w:t>
            </w:r>
            <w:r w:rsidRPr="00B36BEA">
              <w:rPr>
                <w:sz w:val="28"/>
                <w:szCs w:val="28"/>
              </w:rPr>
              <w:t>гривень</w:t>
            </w:r>
            <w:proofErr w:type="spellEnd"/>
            <w:r w:rsidRPr="00B36BEA">
              <w:rPr>
                <w:sz w:val="28"/>
                <w:szCs w:val="28"/>
              </w:rPr>
              <w:t xml:space="preserve"> згідно з додатком 2 до цього</w:t>
            </w:r>
            <w:r w:rsidRPr="00B77ABB">
              <w:rPr>
                <w:sz w:val="28"/>
                <w:szCs w:val="28"/>
              </w:rPr>
              <w:t xml:space="preserve"> </w:t>
            </w:r>
            <w:r w:rsidRPr="00B36BEA">
              <w:rPr>
                <w:sz w:val="28"/>
                <w:szCs w:val="28"/>
              </w:rPr>
              <w:t>рішення;</w:t>
            </w:r>
          </w:p>
          <w:p w14:paraId="6A2010DD" w14:textId="77777777" w:rsidR="005525D6" w:rsidRPr="00B77ABB" w:rsidRDefault="005525D6" w:rsidP="00B77ABB">
            <w:pPr>
              <w:pStyle w:val="TableParagraph"/>
              <w:tabs>
                <w:tab w:val="left" w:pos="2803"/>
              </w:tabs>
              <w:spacing w:before="1" w:line="270" w:lineRule="atLeast"/>
              <w:ind w:left="200" w:right="206"/>
              <w:jc w:val="both"/>
              <w:rPr>
                <w:sz w:val="28"/>
                <w:szCs w:val="28"/>
              </w:rPr>
            </w:pPr>
          </w:p>
          <w:p w14:paraId="6B33D682" w14:textId="15112758" w:rsidR="005525D6" w:rsidRPr="00B36BEA" w:rsidRDefault="00B503A4" w:rsidP="00BC3800">
            <w:pPr>
              <w:pStyle w:val="TableParagraph"/>
              <w:tabs>
                <w:tab w:val="left" w:pos="2803"/>
              </w:tabs>
              <w:spacing w:before="1" w:line="270" w:lineRule="atLeast"/>
              <w:ind w:left="200" w:right="206"/>
              <w:jc w:val="both"/>
              <w:rPr>
                <w:sz w:val="28"/>
                <w:szCs w:val="28"/>
              </w:rPr>
            </w:pPr>
            <w:r w:rsidRPr="00B77ABB">
              <w:rPr>
                <w:sz w:val="28"/>
                <w:szCs w:val="28"/>
              </w:rPr>
              <w:t xml:space="preserve">дефіцит </w:t>
            </w:r>
            <w:r w:rsidRPr="004B3EBA">
              <w:rPr>
                <w:sz w:val="28"/>
                <w:szCs w:val="28"/>
              </w:rPr>
              <w:t xml:space="preserve">за </w:t>
            </w:r>
            <w:r w:rsidR="004B3EBA" w:rsidRPr="004B3EBA">
              <w:rPr>
                <w:sz w:val="28"/>
                <w:szCs w:val="28"/>
              </w:rPr>
              <w:t>спеціальним</w:t>
            </w:r>
            <w:r w:rsidR="004B3EBA">
              <w:rPr>
                <w:sz w:val="28"/>
                <w:szCs w:val="28"/>
              </w:rPr>
              <w:t xml:space="preserve"> </w:t>
            </w:r>
            <w:r w:rsidRPr="00B36BEA">
              <w:rPr>
                <w:sz w:val="28"/>
                <w:szCs w:val="28"/>
              </w:rPr>
              <w:t>фондом місцевого бюджету у сумі</w:t>
            </w:r>
            <w:r w:rsidR="00B77ABB">
              <w:rPr>
                <w:sz w:val="28"/>
                <w:szCs w:val="28"/>
              </w:rPr>
              <w:t xml:space="preserve"> </w:t>
            </w:r>
            <w:r w:rsidR="00B77ABB" w:rsidRPr="00BC3800">
              <w:rPr>
                <w:b/>
                <w:sz w:val="28"/>
                <w:szCs w:val="28"/>
              </w:rPr>
              <w:t>4</w:t>
            </w:r>
            <w:r w:rsidR="00BC3800" w:rsidRPr="00BC3800">
              <w:rPr>
                <w:b/>
                <w:sz w:val="28"/>
                <w:szCs w:val="28"/>
              </w:rPr>
              <w:t>27</w:t>
            </w:r>
            <w:r w:rsidR="00B77ABB" w:rsidRPr="00BC3800">
              <w:rPr>
                <w:b/>
                <w:sz w:val="28"/>
                <w:szCs w:val="28"/>
              </w:rPr>
              <w:t>,0</w:t>
            </w:r>
            <w:r w:rsidR="00B77ABB">
              <w:rPr>
                <w:sz w:val="28"/>
                <w:szCs w:val="28"/>
              </w:rPr>
              <w:t xml:space="preserve"> </w:t>
            </w:r>
            <w:proofErr w:type="spellStart"/>
            <w:r w:rsidR="00B77ABB">
              <w:rPr>
                <w:sz w:val="28"/>
                <w:szCs w:val="28"/>
              </w:rPr>
              <w:t>тис.</w:t>
            </w:r>
            <w:r w:rsidRPr="00B36BEA">
              <w:rPr>
                <w:sz w:val="28"/>
                <w:szCs w:val="28"/>
              </w:rPr>
              <w:t>гривень</w:t>
            </w:r>
            <w:proofErr w:type="spellEnd"/>
            <w:r w:rsidRPr="00B36BEA">
              <w:rPr>
                <w:sz w:val="28"/>
                <w:szCs w:val="28"/>
              </w:rPr>
              <w:t xml:space="preserve"> згідно з додатком 2 до цього</w:t>
            </w:r>
            <w:r w:rsidRPr="00B77ABB">
              <w:rPr>
                <w:sz w:val="28"/>
                <w:szCs w:val="28"/>
              </w:rPr>
              <w:t xml:space="preserve"> </w:t>
            </w:r>
            <w:r w:rsidRPr="00B36BEA">
              <w:rPr>
                <w:sz w:val="28"/>
                <w:szCs w:val="28"/>
              </w:rPr>
              <w:t>рішення;</w:t>
            </w:r>
          </w:p>
        </w:tc>
      </w:tr>
    </w:tbl>
    <w:p w14:paraId="644DEB73" w14:textId="1CD90F87" w:rsidR="005525D6" w:rsidRPr="00B36BEA" w:rsidRDefault="00B503A4" w:rsidP="00B77ABB">
      <w:pPr>
        <w:pStyle w:val="TableParagraph"/>
        <w:tabs>
          <w:tab w:val="left" w:pos="2803"/>
        </w:tabs>
        <w:spacing w:before="1" w:line="270" w:lineRule="atLeast"/>
        <w:ind w:left="284" w:right="206"/>
        <w:jc w:val="both"/>
        <w:rPr>
          <w:sz w:val="28"/>
          <w:szCs w:val="28"/>
        </w:rPr>
      </w:pPr>
      <w:r w:rsidRPr="00B77ABB">
        <w:rPr>
          <w:sz w:val="28"/>
          <w:szCs w:val="28"/>
        </w:rPr>
        <w:t xml:space="preserve">оборотний залишок бюджетних коштів </w:t>
      </w:r>
      <w:r w:rsidRPr="00B36BEA">
        <w:rPr>
          <w:sz w:val="28"/>
          <w:szCs w:val="28"/>
        </w:rPr>
        <w:t>місцевого бюджету</w:t>
      </w:r>
      <w:r w:rsidRPr="00B77ABB">
        <w:rPr>
          <w:sz w:val="28"/>
          <w:szCs w:val="28"/>
        </w:rPr>
        <w:t xml:space="preserve"> </w:t>
      </w:r>
      <w:r w:rsidRPr="00B36BEA">
        <w:rPr>
          <w:sz w:val="28"/>
          <w:szCs w:val="28"/>
        </w:rPr>
        <w:t>у розмірі</w:t>
      </w:r>
      <w:r w:rsidR="004B3EBA">
        <w:rPr>
          <w:sz w:val="28"/>
          <w:szCs w:val="28"/>
        </w:rPr>
        <w:t xml:space="preserve"> </w:t>
      </w:r>
      <w:r w:rsidR="00B77ABB" w:rsidRPr="00BC3800">
        <w:rPr>
          <w:b/>
          <w:sz w:val="28"/>
          <w:szCs w:val="28"/>
        </w:rPr>
        <w:t>2</w:t>
      </w:r>
      <w:r w:rsidR="004B3EBA" w:rsidRPr="00BC3800">
        <w:rPr>
          <w:b/>
          <w:sz w:val="28"/>
          <w:szCs w:val="28"/>
        </w:rPr>
        <w:t>00,0</w:t>
      </w:r>
      <w:r w:rsidR="006B757E">
        <w:rPr>
          <w:sz w:val="28"/>
          <w:szCs w:val="28"/>
        </w:rPr>
        <w:t xml:space="preserve"> тис. </w:t>
      </w:r>
      <w:r w:rsidRPr="00B36BEA">
        <w:rPr>
          <w:sz w:val="28"/>
          <w:szCs w:val="28"/>
        </w:rPr>
        <w:t>гривень,</w:t>
      </w:r>
      <w:r w:rsidRPr="00B77ABB">
        <w:rPr>
          <w:sz w:val="28"/>
          <w:szCs w:val="28"/>
        </w:rPr>
        <w:t xml:space="preserve"> </w:t>
      </w:r>
      <w:r w:rsidRPr="00B36BEA">
        <w:rPr>
          <w:sz w:val="28"/>
          <w:szCs w:val="28"/>
        </w:rPr>
        <w:t>що</w:t>
      </w:r>
      <w:r w:rsidR="004B3EBA">
        <w:rPr>
          <w:sz w:val="28"/>
          <w:szCs w:val="28"/>
        </w:rPr>
        <w:t xml:space="preserve"> </w:t>
      </w:r>
      <w:r w:rsidRPr="00B36BEA">
        <w:rPr>
          <w:sz w:val="28"/>
          <w:szCs w:val="28"/>
        </w:rPr>
        <w:t>становить</w:t>
      </w:r>
      <w:r w:rsidR="00B36BEA">
        <w:rPr>
          <w:sz w:val="28"/>
          <w:szCs w:val="28"/>
        </w:rPr>
        <w:t xml:space="preserve"> </w:t>
      </w:r>
      <w:r w:rsidR="00B77ABB">
        <w:rPr>
          <w:sz w:val="28"/>
          <w:szCs w:val="28"/>
        </w:rPr>
        <w:t xml:space="preserve">0,6 </w:t>
      </w:r>
      <w:r w:rsidRPr="00B36BEA">
        <w:rPr>
          <w:sz w:val="28"/>
          <w:szCs w:val="28"/>
        </w:rPr>
        <w:t>відсотк</w:t>
      </w:r>
      <w:r w:rsidR="00B77ABB">
        <w:rPr>
          <w:sz w:val="28"/>
          <w:szCs w:val="28"/>
        </w:rPr>
        <w:t>а</w:t>
      </w:r>
      <w:r w:rsidRPr="00B36BEA">
        <w:rPr>
          <w:sz w:val="28"/>
          <w:szCs w:val="28"/>
        </w:rPr>
        <w:t xml:space="preserve"> видатків загального фонду місцевого бюджету, визначених цим пунктом;</w:t>
      </w:r>
    </w:p>
    <w:p w14:paraId="0BED5FC5" w14:textId="1D5E41AC" w:rsidR="005525D6" w:rsidRPr="00B36BEA" w:rsidRDefault="00B503A4">
      <w:pPr>
        <w:pStyle w:val="a3"/>
        <w:ind w:left="310" w:right="326"/>
        <w:jc w:val="both"/>
        <w:rPr>
          <w:sz w:val="28"/>
          <w:szCs w:val="28"/>
        </w:rPr>
      </w:pPr>
      <w:r w:rsidRPr="00B36BEA">
        <w:rPr>
          <w:b/>
          <w:sz w:val="28"/>
          <w:szCs w:val="28"/>
        </w:rPr>
        <w:lastRenderedPageBreak/>
        <w:t xml:space="preserve">резервний фонд </w:t>
      </w:r>
      <w:r w:rsidRPr="00B36BEA">
        <w:rPr>
          <w:sz w:val="28"/>
          <w:szCs w:val="28"/>
        </w:rPr>
        <w:t xml:space="preserve">місцевого бюджету у розмірі </w:t>
      </w:r>
      <w:r w:rsidR="00BC3800" w:rsidRPr="00BC3800">
        <w:rPr>
          <w:b/>
          <w:sz w:val="28"/>
          <w:szCs w:val="28"/>
        </w:rPr>
        <w:t>54</w:t>
      </w:r>
      <w:r w:rsidR="006B757E" w:rsidRPr="00BC3800">
        <w:rPr>
          <w:b/>
          <w:sz w:val="28"/>
          <w:szCs w:val="28"/>
        </w:rPr>
        <w:t>,0</w:t>
      </w:r>
      <w:r w:rsidR="006B757E">
        <w:rPr>
          <w:sz w:val="28"/>
          <w:szCs w:val="28"/>
        </w:rPr>
        <w:t xml:space="preserve"> тис.</w:t>
      </w:r>
      <w:r w:rsidRPr="00B36BEA">
        <w:rPr>
          <w:sz w:val="28"/>
          <w:szCs w:val="28"/>
        </w:rPr>
        <w:t xml:space="preserve"> гривень, що становить </w:t>
      </w:r>
      <w:r w:rsidR="00B77ABB">
        <w:rPr>
          <w:sz w:val="28"/>
          <w:szCs w:val="28"/>
        </w:rPr>
        <w:t>0,</w:t>
      </w:r>
      <w:r w:rsidR="00BC3800">
        <w:rPr>
          <w:sz w:val="28"/>
          <w:szCs w:val="28"/>
        </w:rPr>
        <w:t>16</w:t>
      </w:r>
      <w:r w:rsidR="00B77ABB">
        <w:rPr>
          <w:sz w:val="28"/>
          <w:szCs w:val="28"/>
        </w:rPr>
        <w:t xml:space="preserve"> </w:t>
      </w:r>
      <w:r w:rsidRPr="00B36BEA">
        <w:rPr>
          <w:sz w:val="28"/>
          <w:szCs w:val="28"/>
        </w:rPr>
        <w:t>відсотків видатків загального фонду місцевого бюджету, визначених цим</w:t>
      </w:r>
      <w:r w:rsidRPr="00B36BEA">
        <w:rPr>
          <w:spacing w:val="-15"/>
          <w:sz w:val="28"/>
          <w:szCs w:val="28"/>
        </w:rPr>
        <w:t xml:space="preserve"> </w:t>
      </w:r>
      <w:r w:rsidRPr="00B36BEA">
        <w:rPr>
          <w:sz w:val="28"/>
          <w:szCs w:val="28"/>
        </w:rPr>
        <w:t>пунктом.</w:t>
      </w:r>
    </w:p>
    <w:p w14:paraId="2C7FAF15" w14:textId="77777777" w:rsidR="005525D6" w:rsidRPr="00B36BEA" w:rsidRDefault="005525D6">
      <w:pPr>
        <w:pStyle w:val="a3"/>
        <w:spacing w:before="5"/>
        <w:rPr>
          <w:sz w:val="28"/>
          <w:szCs w:val="28"/>
        </w:rPr>
      </w:pPr>
    </w:p>
    <w:p w14:paraId="396C7A0B" w14:textId="4CCBB5B0" w:rsidR="005525D6" w:rsidRPr="00B36BEA" w:rsidRDefault="00B503A4">
      <w:pPr>
        <w:pStyle w:val="a4"/>
        <w:numPr>
          <w:ilvl w:val="0"/>
          <w:numId w:val="5"/>
        </w:numPr>
        <w:tabs>
          <w:tab w:val="left" w:pos="570"/>
        </w:tabs>
        <w:ind w:right="268" w:firstLine="0"/>
        <w:rPr>
          <w:sz w:val="28"/>
          <w:szCs w:val="28"/>
        </w:rPr>
      </w:pPr>
      <w:r w:rsidRPr="00B36BEA">
        <w:rPr>
          <w:sz w:val="28"/>
          <w:szCs w:val="28"/>
        </w:rPr>
        <w:t>Затвердити бюджетні призначення головним розпорядникам коштів місцевого бюджету на 20</w:t>
      </w:r>
      <w:r w:rsidR="00C0126F">
        <w:rPr>
          <w:sz w:val="28"/>
          <w:szCs w:val="28"/>
        </w:rPr>
        <w:t xml:space="preserve">20 </w:t>
      </w:r>
      <w:r w:rsidRPr="00B36BEA">
        <w:rPr>
          <w:sz w:val="28"/>
          <w:szCs w:val="28"/>
        </w:rPr>
        <w:t>рік у розрізі відповідальних виконавців за бюджетними програмами згідно з додатками 3, 4 до  цього</w:t>
      </w:r>
      <w:r w:rsidRPr="00B36BEA">
        <w:rPr>
          <w:spacing w:val="-1"/>
          <w:sz w:val="28"/>
          <w:szCs w:val="28"/>
        </w:rPr>
        <w:t xml:space="preserve"> </w:t>
      </w:r>
      <w:r w:rsidRPr="00B36BEA">
        <w:rPr>
          <w:sz w:val="28"/>
          <w:szCs w:val="28"/>
        </w:rPr>
        <w:t>рішення.</w:t>
      </w:r>
    </w:p>
    <w:p w14:paraId="1192C16E" w14:textId="77777777" w:rsidR="005525D6" w:rsidRPr="00B36BEA" w:rsidRDefault="005525D6">
      <w:pPr>
        <w:pStyle w:val="a3"/>
        <w:spacing w:before="5"/>
        <w:rPr>
          <w:sz w:val="28"/>
          <w:szCs w:val="28"/>
        </w:rPr>
      </w:pPr>
    </w:p>
    <w:p w14:paraId="46134CBD" w14:textId="59739BE2" w:rsidR="005525D6" w:rsidRPr="00B36BEA" w:rsidRDefault="00B503A4">
      <w:pPr>
        <w:pStyle w:val="a4"/>
        <w:numPr>
          <w:ilvl w:val="0"/>
          <w:numId w:val="5"/>
        </w:numPr>
        <w:tabs>
          <w:tab w:val="left" w:pos="551"/>
        </w:tabs>
        <w:ind w:left="550" w:hanging="241"/>
        <w:rPr>
          <w:sz w:val="28"/>
          <w:szCs w:val="28"/>
        </w:rPr>
      </w:pPr>
      <w:r w:rsidRPr="00B36BEA">
        <w:rPr>
          <w:sz w:val="28"/>
          <w:szCs w:val="28"/>
        </w:rPr>
        <w:t>Затвердити на 20</w:t>
      </w:r>
      <w:r w:rsidR="00C0126F">
        <w:rPr>
          <w:sz w:val="28"/>
          <w:szCs w:val="28"/>
        </w:rPr>
        <w:t>20</w:t>
      </w:r>
      <w:r w:rsidRPr="00B36BEA">
        <w:rPr>
          <w:sz w:val="28"/>
          <w:szCs w:val="28"/>
        </w:rPr>
        <w:t xml:space="preserve"> рік </w:t>
      </w:r>
      <w:r w:rsidRPr="00B36BEA">
        <w:rPr>
          <w:b/>
          <w:sz w:val="28"/>
          <w:szCs w:val="28"/>
        </w:rPr>
        <w:t xml:space="preserve">міжбюджетні трансферти </w:t>
      </w:r>
      <w:r w:rsidRPr="00B36BEA">
        <w:rPr>
          <w:sz w:val="28"/>
          <w:szCs w:val="28"/>
        </w:rPr>
        <w:t xml:space="preserve">згідно з додатком </w:t>
      </w:r>
      <w:r w:rsidR="008477EF">
        <w:rPr>
          <w:sz w:val="28"/>
          <w:szCs w:val="28"/>
        </w:rPr>
        <w:t>№</w:t>
      </w:r>
      <w:r w:rsidRPr="00B36BEA">
        <w:rPr>
          <w:sz w:val="28"/>
          <w:szCs w:val="28"/>
        </w:rPr>
        <w:t>5 до цього</w:t>
      </w:r>
      <w:r w:rsidRPr="00B36BEA">
        <w:rPr>
          <w:spacing w:val="-17"/>
          <w:sz w:val="28"/>
          <w:szCs w:val="28"/>
        </w:rPr>
        <w:t xml:space="preserve"> </w:t>
      </w:r>
      <w:r w:rsidRPr="00B36BEA">
        <w:rPr>
          <w:sz w:val="28"/>
          <w:szCs w:val="28"/>
        </w:rPr>
        <w:t>рішення.</w:t>
      </w:r>
    </w:p>
    <w:p w14:paraId="6D73B5D7" w14:textId="77777777" w:rsidR="005525D6" w:rsidRPr="00B36BEA" w:rsidRDefault="005525D6">
      <w:pPr>
        <w:pStyle w:val="a3"/>
        <w:spacing w:before="2"/>
        <w:rPr>
          <w:sz w:val="28"/>
          <w:szCs w:val="28"/>
        </w:rPr>
      </w:pPr>
    </w:p>
    <w:p w14:paraId="0B13E861" w14:textId="79ED83A1" w:rsidR="005525D6" w:rsidRPr="00B36BEA" w:rsidRDefault="00C0126F">
      <w:pPr>
        <w:pStyle w:val="a3"/>
        <w:spacing w:before="1"/>
        <w:ind w:left="310" w:right="320"/>
        <w:jc w:val="both"/>
        <w:rPr>
          <w:sz w:val="28"/>
          <w:szCs w:val="28"/>
        </w:rPr>
      </w:pPr>
      <w:r>
        <w:rPr>
          <w:sz w:val="28"/>
          <w:szCs w:val="28"/>
        </w:rPr>
        <w:t>Д</w:t>
      </w:r>
      <w:r w:rsidR="00B503A4" w:rsidRPr="00B36BEA">
        <w:rPr>
          <w:sz w:val="28"/>
          <w:szCs w:val="28"/>
        </w:rPr>
        <w:t>елегува</w:t>
      </w:r>
      <w:r>
        <w:rPr>
          <w:sz w:val="28"/>
          <w:szCs w:val="28"/>
        </w:rPr>
        <w:t>ти</w:t>
      </w:r>
      <w:r w:rsidR="00B503A4" w:rsidRPr="00B36BEA">
        <w:rPr>
          <w:sz w:val="28"/>
          <w:szCs w:val="28"/>
        </w:rPr>
        <w:t xml:space="preserve"> </w:t>
      </w:r>
      <w:r>
        <w:rPr>
          <w:sz w:val="28"/>
          <w:szCs w:val="28"/>
        </w:rPr>
        <w:t>районн</w:t>
      </w:r>
      <w:r w:rsidR="00B503A4" w:rsidRPr="00B36BEA">
        <w:rPr>
          <w:sz w:val="28"/>
          <w:szCs w:val="28"/>
        </w:rPr>
        <w:t>ій державній адміністрації повноважен</w:t>
      </w:r>
      <w:r>
        <w:rPr>
          <w:sz w:val="28"/>
          <w:szCs w:val="28"/>
        </w:rPr>
        <w:t>ня</w:t>
      </w:r>
      <w:r w:rsidR="00B503A4" w:rsidRPr="00B36BEA">
        <w:rPr>
          <w:sz w:val="28"/>
          <w:szCs w:val="28"/>
        </w:rPr>
        <w:t xml:space="preserve"> щодо розподілу та перерозподілу обсягів трансфертів з державного бюджету місцевим бюджетам у період між сесіями </w:t>
      </w:r>
      <w:r>
        <w:rPr>
          <w:sz w:val="28"/>
          <w:szCs w:val="28"/>
        </w:rPr>
        <w:t>районної</w:t>
      </w:r>
      <w:r w:rsidR="00B503A4" w:rsidRPr="00B36BEA">
        <w:rPr>
          <w:sz w:val="28"/>
          <w:szCs w:val="28"/>
        </w:rPr>
        <w:t xml:space="preserve"> ради відповідно до частини сьомої статті 108 Бюджетного кодексу</w:t>
      </w:r>
      <w:r w:rsidR="00B503A4" w:rsidRPr="00B36BEA">
        <w:rPr>
          <w:spacing w:val="-5"/>
          <w:sz w:val="28"/>
          <w:szCs w:val="28"/>
        </w:rPr>
        <w:t xml:space="preserve"> </w:t>
      </w:r>
      <w:r w:rsidR="00B503A4" w:rsidRPr="00B36BEA">
        <w:rPr>
          <w:sz w:val="28"/>
          <w:szCs w:val="28"/>
        </w:rPr>
        <w:t>України.</w:t>
      </w:r>
    </w:p>
    <w:p w14:paraId="15C67AAD" w14:textId="77777777" w:rsidR="005525D6" w:rsidRPr="00B36BEA" w:rsidRDefault="005525D6">
      <w:pPr>
        <w:pStyle w:val="a3"/>
        <w:spacing w:before="9"/>
        <w:rPr>
          <w:sz w:val="28"/>
          <w:szCs w:val="28"/>
        </w:rPr>
      </w:pPr>
    </w:p>
    <w:p w14:paraId="7A5D037B" w14:textId="5ED1E942" w:rsidR="005525D6" w:rsidRPr="00B36BEA" w:rsidRDefault="00C0126F">
      <w:pPr>
        <w:pStyle w:val="a3"/>
        <w:spacing w:before="1" w:line="235" w:lineRule="auto"/>
        <w:ind w:left="310" w:right="323"/>
        <w:jc w:val="both"/>
        <w:rPr>
          <w:sz w:val="28"/>
          <w:szCs w:val="28"/>
        </w:rPr>
      </w:pPr>
      <w:r>
        <w:rPr>
          <w:sz w:val="28"/>
          <w:szCs w:val="28"/>
        </w:rPr>
        <w:t>Д</w:t>
      </w:r>
      <w:r w:rsidRPr="00B36BEA">
        <w:rPr>
          <w:sz w:val="28"/>
          <w:szCs w:val="28"/>
        </w:rPr>
        <w:t>елегува</w:t>
      </w:r>
      <w:r>
        <w:rPr>
          <w:sz w:val="28"/>
          <w:szCs w:val="28"/>
        </w:rPr>
        <w:t>ти</w:t>
      </w:r>
      <w:r w:rsidRPr="00B36BEA">
        <w:rPr>
          <w:sz w:val="28"/>
          <w:szCs w:val="28"/>
        </w:rPr>
        <w:t xml:space="preserve"> </w:t>
      </w:r>
      <w:r>
        <w:rPr>
          <w:sz w:val="28"/>
          <w:szCs w:val="28"/>
        </w:rPr>
        <w:t>районн</w:t>
      </w:r>
      <w:r w:rsidRPr="00B36BEA">
        <w:rPr>
          <w:sz w:val="28"/>
          <w:szCs w:val="28"/>
        </w:rPr>
        <w:t>ій державній адміністрації повноважен</w:t>
      </w:r>
      <w:r>
        <w:rPr>
          <w:sz w:val="28"/>
          <w:szCs w:val="28"/>
        </w:rPr>
        <w:t>ня</w:t>
      </w:r>
      <w:r w:rsidRPr="00B36BEA">
        <w:rPr>
          <w:sz w:val="28"/>
          <w:szCs w:val="28"/>
        </w:rPr>
        <w:t xml:space="preserve"> </w:t>
      </w:r>
      <w:r w:rsidR="00B503A4" w:rsidRPr="00B36BEA">
        <w:rPr>
          <w:sz w:val="28"/>
          <w:szCs w:val="28"/>
        </w:rPr>
        <w:t xml:space="preserve">щодо затвердження розподілу між місцевими бюджетами додаткової дотації на здійснення переданих з державного бюджету видатків з утримання закладів освіти та охорони здоров'я відповідно до визначеного обласною державною адміністрацією порядку з урахуванням частини п'ятої статті 103 </w:t>
      </w:r>
      <w:r w:rsidR="00B503A4" w:rsidRPr="00C0126F">
        <w:rPr>
          <w:sz w:val="28"/>
          <w:szCs w:val="28"/>
        </w:rPr>
        <w:t xml:space="preserve">6 </w:t>
      </w:r>
      <w:r w:rsidR="00B503A4" w:rsidRPr="00B36BEA">
        <w:rPr>
          <w:sz w:val="28"/>
          <w:szCs w:val="28"/>
        </w:rPr>
        <w:t>Бюджетного кодексу України.</w:t>
      </w:r>
    </w:p>
    <w:p w14:paraId="03BC9ADB" w14:textId="60BEA2EB" w:rsidR="005525D6" w:rsidRPr="00903C17" w:rsidRDefault="005525D6">
      <w:pPr>
        <w:pStyle w:val="a3"/>
        <w:spacing w:before="2"/>
        <w:rPr>
          <w:sz w:val="28"/>
          <w:szCs w:val="28"/>
        </w:rPr>
      </w:pPr>
    </w:p>
    <w:p w14:paraId="758D699F" w14:textId="5D997C3D" w:rsidR="005525D6" w:rsidRPr="00B36BEA" w:rsidRDefault="00B503A4">
      <w:pPr>
        <w:pStyle w:val="a4"/>
        <w:numPr>
          <w:ilvl w:val="0"/>
          <w:numId w:val="5"/>
        </w:numPr>
        <w:tabs>
          <w:tab w:val="left" w:pos="666"/>
          <w:tab w:val="left" w:pos="2625"/>
        </w:tabs>
        <w:ind w:right="323" w:firstLine="0"/>
        <w:rPr>
          <w:sz w:val="28"/>
          <w:szCs w:val="28"/>
        </w:rPr>
      </w:pPr>
      <w:r w:rsidRPr="00B36BEA">
        <w:rPr>
          <w:sz w:val="28"/>
          <w:szCs w:val="28"/>
        </w:rPr>
        <w:t xml:space="preserve">Затвердити </w:t>
      </w:r>
      <w:r w:rsidRPr="00B36BEA">
        <w:rPr>
          <w:b/>
          <w:sz w:val="28"/>
          <w:szCs w:val="28"/>
        </w:rPr>
        <w:t>розподіл витрат місцевого бюджету на реалізацію місцевих</w:t>
      </w:r>
      <w:r w:rsidR="00C0126F">
        <w:rPr>
          <w:b/>
          <w:sz w:val="28"/>
          <w:szCs w:val="28"/>
        </w:rPr>
        <w:t xml:space="preserve"> </w:t>
      </w:r>
      <w:r w:rsidRPr="00B36BEA">
        <w:rPr>
          <w:b/>
          <w:sz w:val="28"/>
          <w:szCs w:val="28"/>
        </w:rPr>
        <w:t>програм</w:t>
      </w:r>
      <w:r w:rsidRPr="00B36BEA">
        <w:rPr>
          <w:b/>
          <w:spacing w:val="2"/>
          <w:sz w:val="28"/>
          <w:szCs w:val="28"/>
        </w:rPr>
        <w:t xml:space="preserve"> </w:t>
      </w:r>
      <w:r w:rsidRPr="00B36BEA">
        <w:rPr>
          <w:sz w:val="28"/>
          <w:szCs w:val="28"/>
        </w:rPr>
        <w:t>у</w:t>
      </w:r>
      <w:r w:rsidRPr="00B36BEA">
        <w:rPr>
          <w:spacing w:val="-7"/>
          <w:sz w:val="28"/>
          <w:szCs w:val="28"/>
        </w:rPr>
        <w:t xml:space="preserve"> </w:t>
      </w:r>
      <w:r w:rsidRPr="00B36BEA">
        <w:rPr>
          <w:sz w:val="28"/>
          <w:szCs w:val="28"/>
        </w:rPr>
        <w:t>сумі</w:t>
      </w:r>
      <w:r w:rsidR="006B757E">
        <w:rPr>
          <w:sz w:val="28"/>
          <w:szCs w:val="28"/>
        </w:rPr>
        <w:t xml:space="preserve"> </w:t>
      </w:r>
      <w:r w:rsidR="00BC3800" w:rsidRPr="00BC3800">
        <w:rPr>
          <w:b/>
          <w:sz w:val="28"/>
          <w:szCs w:val="28"/>
        </w:rPr>
        <w:t>6562315</w:t>
      </w:r>
      <w:r w:rsidR="00BC3800">
        <w:rPr>
          <w:sz w:val="28"/>
          <w:szCs w:val="28"/>
        </w:rPr>
        <w:t xml:space="preserve"> </w:t>
      </w:r>
      <w:r w:rsidRPr="00B36BEA">
        <w:rPr>
          <w:sz w:val="28"/>
          <w:szCs w:val="28"/>
        </w:rPr>
        <w:t>гривень згідно з додатком 7 до цього</w:t>
      </w:r>
      <w:r w:rsidRPr="00B36BEA">
        <w:rPr>
          <w:spacing w:val="-5"/>
          <w:sz w:val="28"/>
          <w:szCs w:val="28"/>
        </w:rPr>
        <w:t xml:space="preserve"> </w:t>
      </w:r>
      <w:r w:rsidRPr="00B36BEA">
        <w:rPr>
          <w:sz w:val="28"/>
          <w:szCs w:val="28"/>
        </w:rPr>
        <w:t>рішення.</w:t>
      </w:r>
    </w:p>
    <w:p w14:paraId="4D19DD17" w14:textId="77777777" w:rsidR="005525D6" w:rsidRPr="00B36BEA" w:rsidRDefault="005525D6">
      <w:pPr>
        <w:pStyle w:val="a3"/>
        <w:spacing w:before="5"/>
        <w:rPr>
          <w:sz w:val="28"/>
          <w:szCs w:val="28"/>
        </w:rPr>
      </w:pPr>
    </w:p>
    <w:p w14:paraId="6EB347A0" w14:textId="751E8E0C" w:rsidR="005525D6" w:rsidRPr="00B36BEA" w:rsidRDefault="00B503A4">
      <w:pPr>
        <w:pStyle w:val="a4"/>
        <w:numPr>
          <w:ilvl w:val="0"/>
          <w:numId w:val="5"/>
        </w:numPr>
        <w:tabs>
          <w:tab w:val="left" w:pos="551"/>
        </w:tabs>
        <w:ind w:left="550" w:hanging="241"/>
        <w:rPr>
          <w:sz w:val="28"/>
          <w:szCs w:val="28"/>
        </w:rPr>
      </w:pPr>
      <w:r w:rsidRPr="00B36BEA">
        <w:rPr>
          <w:sz w:val="28"/>
          <w:szCs w:val="28"/>
        </w:rPr>
        <w:t xml:space="preserve">Установити, що у загальному фонді </w:t>
      </w:r>
      <w:r w:rsidR="00BC3D12">
        <w:rPr>
          <w:sz w:val="28"/>
          <w:szCs w:val="28"/>
        </w:rPr>
        <w:t>районн</w:t>
      </w:r>
      <w:r w:rsidRPr="00B36BEA">
        <w:rPr>
          <w:sz w:val="28"/>
          <w:szCs w:val="28"/>
        </w:rPr>
        <w:t>ого бюджету на 20</w:t>
      </w:r>
      <w:r w:rsidR="00C0126F">
        <w:rPr>
          <w:sz w:val="28"/>
          <w:szCs w:val="28"/>
        </w:rPr>
        <w:t>20</w:t>
      </w:r>
      <w:r w:rsidRPr="00B36BEA">
        <w:rPr>
          <w:spacing w:val="37"/>
          <w:sz w:val="28"/>
          <w:szCs w:val="28"/>
        </w:rPr>
        <w:t xml:space="preserve"> </w:t>
      </w:r>
      <w:r w:rsidRPr="00B36BEA">
        <w:rPr>
          <w:sz w:val="28"/>
          <w:szCs w:val="28"/>
        </w:rPr>
        <w:t>рік:</w:t>
      </w:r>
    </w:p>
    <w:p w14:paraId="6ECFB238" w14:textId="77777777" w:rsidR="005525D6" w:rsidRPr="00B36BEA" w:rsidRDefault="005525D6">
      <w:pPr>
        <w:pStyle w:val="a3"/>
        <w:spacing w:before="7"/>
        <w:rPr>
          <w:sz w:val="28"/>
          <w:szCs w:val="28"/>
        </w:rPr>
      </w:pPr>
    </w:p>
    <w:p w14:paraId="30F4FA2B" w14:textId="1F2D3EA2" w:rsidR="005525D6" w:rsidRPr="00B36BEA" w:rsidRDefault="00B503A4">
      <w:pPr>
        <w:pStyle w:val="a4"/>
        <w:numPr>
          <w:ilvl w:val="0"/>
          <w:numId w:val="4"/>
        </w:numPr>
        <w:tabs>
          <w:tab w:val="left" w:pos="620"/>
        </w:tabs>
        <w:spacing w:line="237" w:lineRule="auto"/>
        <w:ind w:right="271" w:firstLine="0"/>
        <w:rPr>
          <w:sz w:val="28"/>
          <w:szCs w:val="28"/>
        </w:rPr>
      </w:pPr>
      <w:r w:rsidRPr="00B36BEA">
        <w:rPr>
          <w:sz w:val="28"/>
          <w:szCs w:val="28"/>
        </w:rPr>
        <w:t xml:space="preserve">до доходів загального фонду </w:t>
      </w:r>
      <w:r w:rsidR="008477EF">
        <w:rPr>
          <w:sz w:val="28"/>
          <w:szCs w:val="28"/>
        </w:rPr>
        <w:t>районного</w:t>
      </w:r>
      <w:r w:rsidRPr="00B36BEA">
        <w:rPr>
          <w:sz w:val="28"/>
          <w:szCs w:val="28"/>
        </w:rPr>
        <w:t xml:space="preserve"> бюджет</w:t>
      </w:r>
      <w:r w:rsidR="008477EF">
        <w:rPr>
          <w:sz w:val="28"/>
          <w:szCs w:val="28"/>
        </w:rPr>
        <w:t>у</w:t>
      </w:r>
      <w:r w:rsidRPr="00B36BEA">
        <w:rPr>
          <w:sz w:val="28"/>
          <w:szCs w:val="28"/>
        </w:rPr>
        <w:t xml:space="preserve"> належать доходи, визначені статт</w:t>
      </w:r>
      <w:r w:rsidR="008477EF">
        <w:rPr>
          <w:sz w:val="28"/>
          <w:szCs w:val="28"/>
        </w:rPr>
        <w:t>ею 64</w:t>
      </w:r>
      <w:r w:rsidRPr="00B36BEA">
        <w:rPr>
          <w:sz w:val="28"/>
          <w:szCs w:val="28"/>
        </w:rPr>
        <w:t xml:space="preserve"> Бюджетного кодексу України, та трансферти, визначені статтями</w:t>
      </w:r>
      <w:r w:rsidR="008456D8">
        <w:rPr>
          <w:sz w:val="28"/>
          <w:szCs w:val="28"/>
        </w:rPr>
        <w:t xml:space="preserve"> 93,101</w:t>
      </w:r>
      <w:r w:rsidRPr="00C0126F">
        <w:rPr>
          <w:sz w:val="28"/>
          <w:szCs w:val="28"/>
        </w:rPr>
        <w:t xml:space="preserve"> </w:t>
      </w:r>
      <w:r w:rsidR="008456D8">
        <w:rPr>
          <w:sz w:val="28"/>
          <w:szCs w:val="28"/>
        </w:rPr>
        <w:t>Бюджетного кодексу України</w:t>
      </w:r>
      <w:r w:rsidRPr="00B36BEA">
        <w:rPr>
          <w:sz w:val="28"/>
          <w:szCs w:val="28"/>
        </w:rPr>
        <w:t>, а також такі надходження відповідно до Закону України "Про Державний бюджет України 20</w:t>
      </w:r>
      <w:r w:rsidR="008456D8">
        <w:rPr>
          <w:sz w:val="28"/>
          <w:szCs w:val="28"/>
        </w:rPr>
        <w:t>20</w:t>
      </w:r>
      <w:r w:rsidRPr="00C0126F">
        <w:rPr>
          <w:sz w:val="28"/>
          <w:szCs w:val="28"/>
        </w:rPr>
        <w:t xml:space="preserve"> </w:t>
      </w:r>
      <w:r w:rsidRPr="00B36BEA">
        <w:rPr>
          <w:sz w:val="28"/>
          <w:szCs w:val="28"/>
        </w:rPr>
        <w:t>рік":</w:t>
      </w:r>
    </w:p>
    <w:p w14:paraId="300AFD6F" w14:textId="77777777" w:rsidR="005525D6" w:rsidRPr="00B36BEA" w:rsidRDefault="005525D6">
      <w:pPr>
        <w:pStyle w:val="a3"/>
        <w:spacing w:before="5"/>
        <w:rPr>
          <w:sz w:val="28"/>
          <w:szCs w:val="28"/>
        </w:rPr>
      </w:pPr>
    </w:p>
    <w:p w14:paraId="6FE4A811" w14:textId="67E7C5DE" w:rsidR="005525D6" w:rsidRPr="00B36BEA" w:rsidRDefault="00B503A4" w:rsidP="00AF6F87">
      <w:pPr>
        <w:pStyle w:val="a3"/>
        <w:tabs>
          <w:tab w:val="left" w:pos="1990"/>
        </w:tabs>
        <w:spacing w:before="90"/>
        <w:ind w:left="310"/>
        <w:rPr>
          <w:sz w:val="28"/>
          <w:szCs w:val="28"/>
        </w:rPr>
      </w:pPr>
      <w:r w:rsidRPr="00B36BEA">
        <w:rPr>
          <w:sz w:val="28"/>
          <w:szCs w:val="28"/>
        </w:rPr>
        <w:t xml:space="preserve">Установити, що джерелами формування спеціального фонду </w:t>
      </w:r>
      <w:r w:rsidR="00C0126F">
        <w:rPr>
          <w:sz w:val="28"/>
          <w:szCs w:val="28"/>
        </w:rPr>
        <w:t>районного</w:t>
      </w:r>
      <w:r w:rsidRPr="00B36BEA">
        <w:rPr>
          <w:sz w:val="28"/>
          <w:szCs w:val="28"/>
        </w:rPr>
        <w:t xml:space="preserve"> бюджету</w:t>
      </w:r>
      <w:r w:rsidRPr="00B36BEA">
        <w:rPr>
          <w:spacing w:val="-19"/>
          <w:sz w:val="28"/>
          <w:szCs w:val="28"/>
        </w:rPr>
        <w:t xml:space="preserve"> </w:t>
      </w:r>
      <w:r w:rsidRPr="00B36BEA">
        <w:rPr>
          <w:sz w:val="28"/>
          <w:szCs w:val="28"/>
        </w:rPr>
        <w:t>на</w:t>
      </w:r>
      <w:r w:rsidRPr="00B36BEA">
        <w:rPr>
          <w:spacing w:val="-2"/>
          <w:sz w:val="28"/>
          <w:szCs w:val="28"/>
        </w:rPr>
        <w:t xml:space="preserve"> </w:t>
      </w:r>
      <w:r w:rsidRPr="00B36BEA">
        <w:rPr>
          <w:sz w:val="28"/>
          <w:szCs w:val="28"/>
        </w:rPr>
        <w:t>20</w:t>
      </w:r>
      <w:r w:rsidR="00C0126F">
        <w:rPr>
          <w:sz w:val="28"/>
          <w:szCs w:val="28"/>
        </w:rPr>
        <w:t>20 рі</w:t>
      </w:r>
      <w:r w:rsidRPr="00B36BEA">
        <w:rPr>
          <w:sz w:val="28"/>
          <w:szCs w:val="28"/>
        </w:rPr>
        <w:t>к</w:t>
      </w:r>
      <w:r w:rsidR="00AF6F87">
        <w:rPr>
          <w:sz w:val="28"/>
          <w:szCs w:val="28"/>
        </w:rPr>
        <w:t xml:space="preserve"> </w:t>
      </w:r>
      <w:r w:rsidRPr="00B36BEA">
        <w:rPr>
          <w:sz w:val="28"/>
          <w:szCs w:val="28"/>
        </w:rPr>
        <w:t>у частині доходів є надходження,</w:t>
      </w:r>
      <w:r w:rsidRPr="00B36BEA">
        <w:rPr>
          <w:spacing w:val="11"/>
          <w:sz w:val="28"/>
          <w:szCs w:val="28"/>
        </w:rPr>
        <w:t xml:space="preserve"> </w:t>
      </w:r>
      <w:r w:rsidRPr="00B36BEA">
        <w:rPr>
          <w:sz w:val="28"/>
          <w:szCs w:val="28"/>
        </w:rPr>
        <w:t>визначені</w:t>
      </w:r>
      <w:r w:rsidRPr="00B36BEA">
        <w:rPr>
          <w:spacing w:val="41"/>
          <w:sz w:val="28"/>
          <w:szCs w:val="28"/>
        </w:rPr>
        <w:t xml:space="preserve"> </w:t>
      </w:r>
      <w:r w:rsidRPr="00B36BEA">
        <w:rPr>
          <w:sz w:val="28"/>
          <w:szCs w:val="28"/>
        </w:rPr>
        <w:t>статтями</w:t>
      </w:r>
      <w:r w:rsidR="008456D8">
        <w:rPr>
          <w:sz w:val="28"/>
          <w:szCs w:val="28"/>
        </w:rPr>
        <w:t xml:space="preserve"> </w:t>
      </w:r>
      <w:r w:rsidR="00AF6F87">
        <w:rPr>
          <w:sz w:val="28"/>
          <w:szCs w:val="28"/>
        </w:rPr>
        <w:t xml:space="preserve">69.1, 71 </w:t>
      </w:r>
      <w:r w:rsidRPr="00B36BEA">
        <w:rPr>
          <w:sz w:val="28"/>
          <w:szCs w:val="28"/>
        </w:rPr>
        <w:t>Бюджетного кодексу України, а також такі надходження відповідно до Закону України "Про Державний бюджет</w:t>
      </w:r>
      <w:r w:rsidRPr="00B36BEA">
        <w:rPr>
          <w:spacing w:val="-22"/>
          <w:sz w:val="28"/>
          <w:szCs w:val="28"/>
        </w:rPr>
        <w:t xml:space="preserve"> </w:t>
      </w:r>
      <w:r w:rsidRPr="00B36BEA">
        <w:rPr>
          <w:sz w:val="28"/>
          <w:szCs w:val="28"/>
        </w:rPr>
        <w:t>України</w:t>
      </w:r>
      <w:r w:rsidRPr="00B36BEA">
        <w:rPr>
          <w:spacing w:val="-2"/>
          <w:sz w:val="28"/>
          <w:szCs w:val="28"/>
        </w:rPr>
        <w:t xml:space="preserve"> </w:t>
      </w:r>
      <w:r w:rsidRPr="00B36BEA">
        <w:rPr>
          <w:sz w:val="28"/>
          <w:szCs w:val="28"/>
        </w:rPr>
        <w:t>20</w:t>
      </w:r>
      <w:r w:rsidR="00AF6F87">
        <w:rPr>
          <w:sz w:val="28"/>
          <w:szCs w:val="28"/>
        </w:rPr>
        <w:t xml:space="preserve">20 </w:t>
      </w:r>
      <w:r w:rsidRPr="00B36BEA">
        <w:rPr>
          <w:sz w:val="28"/>
          <w:szCs w:val="28"/>
        </w:rPr>
        <w:t>рік":</w:t>
      </w:r>
    </w:p>
    <w:p w14:paraId="14D9640B" w14:textId="77777777" w:rsidR="005525D6" w:rsidRPr="00B36BEA" w:rsidRDefault="005525D6">
      <w:pPr>
        <w:pStyle w:val="a3"/>
        <w:spacing w:before="5"/>
        <w:rPr>
          <w:sz w:val="28"/>
          <w:szCs w:val="28"/>
        </w:rPr>
      </w:pPr>
    </w:p>
    <w:p w14:paraId="46C83A0C" w14:textId="7D1ECC08" w:rsidR="005525D6" w:rsidRDefault="00B503A4" w:rsidP="00510264">
      <w:pPr>
        <w:pStyle w:val="a3"/>
        <w:tabs>
          <w:tab w:val="left" w:pos="1990"/>
        </w:tabs>
        <w:spacing w:before="90"/>
        <w:ind w:left="310"/>
        <w:rPr>
          <w:sz w:val="28"/>
          <w:szCs w:val="28"/>
        </w:rPr>
      </w:pPr>
      <w:r w:rsidRPr="00510264">
        <w:rPr>
          <w:sz w:val="28"/>
          <w:szCs w:val="28"/>
        </w:rPr>
        <w:t>Установити, що у 20</w:t>
      </w:r>
      <w:r w:rsidR="00A10624" w:rsidRPr="00510264">
        <w:rPr>
          <w:sz w:val="28"/>
          <w:szCs w:val="28"/>
        </w:rPr>
        <w:t>20</w:t>
      </w:r>
      <w:r w:rsidRPr="00510264">
        <w:rPr>
          <w:sz w:val="28"/>
          <w:szCs w:val="28"/>
        </w:rPr>
        <w:t xml:space="preserve"> році кошти, отримані до спеціального фонду </w:t>
      </w:r>
      <w:r w:rsidR="00510264" w:rsidRPr="00510264">
        <w:rPr>
          <w:sz w:val="28"/>
          <w:szCs w:val="28"/>
        </w:rPr>
        <w:t>районн</w:t>
      </w:r>
      <w:r w:rsidRPr="00510264">
        <w:rPr>
          <w:sz w:val="28"/>
          <w:szCs w:val="28"/>
        </w:rPr>
        <w:t>ог</w:t>
      </w:r>
      <w:r w:rsidR="00510264" w:rsidRPr="00510264">
        <w:rPr>
          <w:sz w:val="28"/>
          <w:szCs w:val="28"/>
        </w:rPr>
        <w:t>о бюджету</w:t>
      </w:r>
      <w:r w:rsidR="00510264">
        <w:rPr>
          <w:sz w:val="28"/>
          <w:szCs w:val="28"/>
        </w:rPr>
        <w:t xml:space="preserve">, </w:t>
      </w:r>
      <w:r w:rsidR="00510264" w:rsidRPr="00510264">
        <w:rPr>
          <w:sz w:val="28"/>
          <w:szCs w:val="28"/>
        </w:rPr>
        <w:t xml:space="preserve">витрачаються на заходи, передбачені рішенням про </w:t>
      </w:r>
      <w:r w:rsidR="00510264">
        <w:rPr>
          <w:sz w:val="28"/>
          <w:szCs w:val="28"/>
        </w:rPr>
        <w:t>районн</w:t>
      </w:r>
      <w:r w:rsidR="00510264" w:rsidRPr="00510264">
        <w:rPr>
          <w:sz w:val="28"/>
          <w:szCs w:val="28"/>
        </w:rPr>
        <w:t>ий бюджет відповідно до законодавства.</w:t>
      </w:r>
    </w:p>
    <w:p w14:paraId="2186393B" w14:textId="77777777" w:rsidR="00510264" w:rsidRPr="00B36BEA" w:rsidRDefault="00510264" w:rsidP="00510264">
      <w:pPr>
        <w:pStyle w:val="a3"/>
        <w:tabs>
          <w:tab w:val="left" w:pos="1990"/>
        </w:tabs>
        <w:spacing w:before="90"/>
        <w:ind w:left="310"/>
        <w:rPr>
          <w:sz w:val="28"/>
          <w:szCs w:val="28"/>
        </w:rPr>
      </w:pPr>
    </w:p>
    <w:p w14:paraId="1958907D" w14:textId="50543C87" w:rsidR="005525D6" w:rsidRPr="00B36BEA" w:rsidRDefault="00B503A4">
      <w:pPr>
        <w:pStyle w:val="a4"/>
        <w:numPr>
          <w:ilvl w:val="0"/>
          <w:numId w:val="5"/>
        </w:numPr>
        <w:tabs>
          <w:tab w:val="left" w:pos="738"/>
          <w:tab w:val="left" w:pos="2861"/>
        </w:tabs>
        <w:ind w:right="319" w:firstLine="0"/>
        <w:rPr>
          <w:sz w:val="28"/>
          <w:szCs w:val="28"/>
        </w:rPr>
      </w:pPr>
      <w:r w:rsidRPr="00B36BEA">
        <w:rPr>
          <w:sz w:val="28"/>
          <w:szCs w:val="28"/>
        </w:rPr>
        <w:t>Визначити на 20</w:t>
      </w:r>
      <w:r w:rsidR="00A10624">
        <w:rPr>
          <w:sz w:val="28"/>
          <w:szCs w:val="28"/>
        </w:rPr>
        <w:t xml:space="preserve">20 </w:t>
      </w:r>
      <w:r w:rsidRPr="00B36BEA">
        <w:rPr>
          <w:sz w:val="28"/>
          <w:szCs w:val="28"/>
        </w:rPr>
        <w:t xml:space="preserve">рік </w:t>
      </w:r>
      <w:r w:rsidR="00510264" w:rsidRPr="00B36BEA">
        <w:rPr>
          <w:sz w:val="28"/>
          <w:szCs w:val="28"/>
        </w:rPr>
        <w:t xml:space="preserve">захищеними видатками </w:t>
      </w:r>
      <w:r w:rsidR="00BC3D12">
        <w:rPr>
          <w:sz w:val="28"/>
          <w:szCs w:val="28"/>
        </w:rPr>
        <w:t>районн</w:t>
      </w:r>
      <w:r w:rsidR="00510264" w:rsidRPr="00B36BEA">
        <w:rPr>
          <w:sz w:val="28"/>
          <w:szCs w:val="28"/>
        </w:rPr>
        <w:t>ого бюджету видатки загального фонду</w:t>
      </w:r>
      <w:r w:rsidR="00510264" w:rsidRPr="00B36BEA">
        <w:rPr>
          <w:spacing w:val="-13"/>
          <w:sz w:val="28"/>
          <w:szCs w:val="28"/>
        </w:rPr>
        <w:t xml:space="preserve"> </w:t>
      </w:r>
      <w:r w:rsidRPr="00B36BEA">
        <w:rPr>
          <w:sz w:val="28"/>
          <w:szCs w:val="28"/>
        </w:rPr>
        <w:t>відповідно до статт</w:t>
      </w:r>
      <w:r w:rsidR="00510264">
        <w:rPr>
          <w:sz w:val="28"/>
          <w:szCs w:val="28"/>
        </w:rPr>
        <w:t>і 55 Бюджетного кодексу України.</w:t>
      </w:r>
    </w:p>
    <w:p w14:paraId="2B820149" w14:textId="77777777" w:rsidR="005525D6" w:rsidRPr="00B36BEA" w:rsidRDefault="005525D6">
      <w:pPr>
        <w:pStyle w:val="a3"/>
        <w:spacing w:before="5"/>
        <w:rPr>
          <w:sz w:val="28"/>
          <w:szCs w:val="28"/>
        </w:rPr>
      </w:pPr>
    </w:p>
    <w:p w14:paraId="69555EFD" w14:textId="73D74AD2" w:rsidR="005525D6" w:rsidRPr="00B36BEA" w:rsidRDefault="00042AAD">
      <w:pPr>
        <w:pStyle w:val="a4"/>
        <w:numPr>
          <w:ilvl w:val="0"/>
          <w:numId w:val="5"/>
        </w:numPr>
        <w:tabs>
          <w:tab w:val="left" w:pos="731"/>
        </w:tabs>
        <w:ind w:right="324" w:firstLine="0"/>
        <w:rPr>
          <w:sz w:val="28"/>
          <w:szCs w:val="28"/>
        </w:rPr>
      </w:pPr>
      <w:r>
        <w:rPr>
          <w:sz w:val="28"/>
          <w:szCs w:val="28"/>
        </w:rPr>
        <w:t xml:space="preserve">Надати районній державній адміністрації </w:t>
      </w:r>
      <w:r w:rsidR="00B503A4" w:rsidRPr="00B36BEA">
        <w:rPr>
          <w:sz w:val="28"/>
          <w:szCs w:val="28"/>
        </w:rPr>
        <w:t xml:space="preserve"> повноваження щодо здійснення позик на покриття тимчасових касових розривів </w:t>
      </w:r>
      <w:r w:rsidR="00BC3D12">
        <w:rPr>
          <w:sz w:val="28"/>
          <w:szCs w:val="28"/>
        </w:rPr>
        <w:t>районного</w:t>
      </w:r>
      <w:r w:rsidR="00B503A4" w:rsidRPr="00B36BEA">
        <w:rPr>
          <w:sz w:val="28"/>
          <w:szCs w:val="28"/>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w:t>
      </w:r>
      <w:r w:rsidR="00B503A4" w:rsidRPr="00B36BEA">
        <w:rPr>
          <w:sz w:val="28"/>
          <w:szCs w:val="28"/>
        </w:rPr>
        <w:lastRenderedPageBreak/>
        <w:t>до кінця поточного бюджетного періоду у порядку, визначеному Кабінетом Міністрів України, відповідно до статей 43, 73 Бюджетного кодексу</w:t>
      </w:r>
      <w:r w:rsidR="00B503A4" w:rsidRPr="00B36BEA">
        <w:rPr>
          <w:spacing w:val="-3"/>
          <w:sz w:val="28"/>
          <w:szCs w:val="28"/>
        </w:rPr>
        <w:t xml:space="preserve"> </w:t>
      </w:r>
      <w:r w:rsidR="00B503A4" w:rsidRPr="00B36BEA">
        <w:rPr>
          <w:sz w:val="28"/>
          <w:szCs w:val="28"/>
        </w:rPr>
        <w:t>України.</w:t>
      </w:r>
    </w:p>
    <w:p w14:paraId="0B2A09AC" w14:textId="77777777" w:rsidR="005525D6" w:rsidRPr="00B36BEA" w:rsidRDefault="005525D6">
      <w:pPr>
        <w:pStyle w:val="a3"/>
        <w:spacing w:before="6"/>
        <w:rPr>
          <w:sz w:val="28"/>
          <w:szCs w:val="28"/>
        </w:rPr>
      </w:pPr>
    </w:p>
    <w:p w14:paraId="32BC0A0C" w14:textId="23E37CBC" w:rsidR="005525D6" w:rsidRDefault="00903C17" w:rsidP="00BC3D12">
      <w:pPr>
        <w:pStyle w:val="a4"/>
        <w:numPr>
          <w:ilvl w:val="0"/>
          <w:numId w:val="5"/>
        </w:numPr>
        <w:tabs>
          <w:tab w:val="left" w:pos="731"/>
        </w:tabs>
        <w:spacing w:before="2"/>
        <w:ind w:right="324" w:firstLine="0"/>
        <w:rPr>
          <w:sz w:val="28"/>
          <w:szCs w:val="28"/>
        </w:rPr>
      </w:pPr>
      <w:r w:rsidRPr="00903C17">
        <w:rPr>
          <w:sz w:val="28"/>
          <w:szCs w:val="28"/>
        </w:rPr>
        <w:t xml:space="preserve">Казначейське обслуговування </w:t>
      </w:r>
      <w:r>
        <w:rPr>
          <w:sz w:val="28"/>
          <w:szCs w:val="28"/>
        </w:rPr>
        <w:t>районного</w:t>
      </w:r>
      <w:r w:rsidRPr="00903C17">
        <w:rPr>
          <w:sz w:val="28"/>
          <w:szCs w:val="28"/>
        </w:rPr>
        <w:t xml:space="preserve"> бюджет</w:t>
      </w:r>
      <w:r>
        <w:rPr>
          <w:sz w:val="28"/>
          <w:szCs w:val="28"/>
        </w:rPr>
        <w:t>у</w:t>
      </w:r>
      <w:r w:rsidRPr="00903C17">
        <w:rPr>
          <w:sz w:val="28"/>
          <w:szCs w:val="28"/>
        </w:rPr>
        <w:t xml:space="preserve"> здійснюється органами Казначейства України відповідно до </w:t>
      </w:r>
      <w:hyperlink r:id="rId8" w:anchor="n796" w:history="1">
        <w:r w:rsidRPr="00903C17">
          <w:rPr>
            <w:sz w:val="28"/>
            <w:szCs w:val="28"/>
          </w:rPr>
          <w:t>статті 43</w:t>
        </w:r>
      </w:hyperlink>
      <w:r w:rsidRPr="00903C17">
        <w:rPr>
          <w:sz w:val="28"/>
          <w:szCs w:val="28"/>
        </w:rPr>
        <w:t> </w:t>
      </w:r>
      <w:r>
        <w:rPr>
          <w:sz w:val="28"/>
          <w:szCs w:val="28"/>
        </w:rPr>
        <w:t>Бюджетного</w:t>
      </w:r>
      <w:r w:rsidRPr="00903C17">
        <w:rPr>
          <w:sz w:val="28"/>
          <w:szCs w:val="28"/>
        </w:rPr>
        <w:t xml:space="preserve"> Кодексу</w:t>
      </w:r>
      <w:r>
        <w:rPr>
          <w:sz w:val="28"/>
          <w:szCs w:val="28"/>
        </w:rPr>
        <w:t xml:space="preserve"> України.</w:t>
      </w:r>
    </w:p>
    <w:p w14:paraId="4406CD4E" w14:textId="77777777" w:rsidR="00903C17" w:rsidRPr="00903C17" w:rsidRDefault="00903C17" w:rsidP="00903C17">
      <w:pPr>
        <w:pStyle w:val="a4"/>
        <w:rPr>
          <w:sz w:val="28"/>
          <w:szCs w:val="28"/>
        </w:rPr>
      </w:pPr>
    </w:p>
    <w:p w14:paraId="72DA42BA" w14:textId="62F63F5D" w:rsidR="005525D6" w:rsidRPr="00B36BEA" w:rsidRDefault="00042AAD">
      <w:pPr>
        <w:pStyle w:val="a4"/>
        <w:numPr>
          <w:ilvl w:val="0"/>
          <w:numId w:val="5"/>
        </w:numPr>
        <w:tabs>
          <w:tab w:val="left" w:pos="791"/>
        </w:tabs>
        <w:ind w:right="328" w:firstLine="0"/>
        <w:rPr>
          <w:sz w:val="28"/>
          <w:szCs w:val="28"/>
        </w:rPr>
      </w:pPr>
      <w:r>
        <w:rPr>
          <w:sz w:val="28"/>
          <w:szCs w:val="28"/>
        </w:rPr>
        <w:t>З</w:t>
      </w:r>
      <w:r w:rsidR="00B503A4" w:rsidRPr="00B36BEA">
        <w:rPr>
          <w:sz w:val="28"/>
          <w:szCs w:val="28"/>
        </w:rPr>
        <w:t>абезпеч</w:t>
      </w:r>
      <w:r>
        <w:rPr>
          <w:sz w:val="28"/>
          <w:szCs w:val="28"/>
        </w:rPr>
        <w:t>ити</w:t>
      </w:r>
      <w:r w:rsidR="00B503A4" w:rsidRPr="00B36BEA">
        <w:rPr>
          <w:sz w:val="28"/>
          <w:szCs w:val="28"/>
        </w:rPr>
        <w:t xml:space="preserve"> головними розпорядниками коштів </w:t>
      </w:r>
      <w:r>
        <w:rPr>
          <w:sz w:val="28"/>
          <w:szCs w:val="28"/>
        </w:rPr>
        <w:t>районн</w:t>
      </w:r>
      <w:r w:rsidRPr="00B36BEA">
        <w:rPr>
          <w:sz w:val="28"/>
          <w:szCs w:val="28"/>
        </w:rPr>
        <w:t xml:space="preserve">ого бюджету </w:t>
      </w:r>
      <w:r>
        <w:rPr>
          <w:sz w:val="28"/>
          <w:szCs w:val="28"/>
        </w:rPr>
        <w:t>та відповідними структурними підрозділами районної державної адмініст</w:t>
      </w:r>
      <w:r w:rsidR="00EB1858">
        <w:rPr>
          <w:sz w:val="28"/>
          <w:szCs w:val="28"/>
        </w:rPr>
        <w:t>рації</w:t>
      </w:r>
      <w:r>
        <w:rPr>
          <w:sz w:val="28"/>
          <w:szCs w:val="28"/>
        </w:rPr>
        <w:t xml:space="preserve"> </w:t>
      </w:r>
      <w:r w:rsidR="00B503A4" w:rsidRPr="00B36BEA">
        <w:rPr>
          <w:sz w:val="28"/>
          <w:szCs w:val="28"/>
        </w:rPr>
        <w:t>виконання норм Бюджетного кодексу України</w:t>
      </w:r>
      <w:r w:rsidR="00B503A4" w:rsidRPr="00B36BEA">
        <w:rPr>
          <w:spacing w:val="-7"/>
          <w:sz w:val="28"/>
          <w:szCs w:val="28"/>
        </w:rPr>
        <w:t xml:space="preserve"> </w:t>
      </w:r>
      <w:r w:rsidR="00B503A4" w:rsidRPr="00B36BEA">
        <w:rPr>
          <w:sz w:val="28"/>
          <w:szCs w:val="28"/>
        </w:rPr>
        <w:t>стосовно:</w:t>
      </w:r>
    </w:p>
    <w:p w14:paraId="3A3EC7A4" w14:textId="77777777" w:rsidR="005525D6" w:rsidRPr="00B36BEA" w:rsidRDefault="005525D6">
      <w:pPr>
        <w:pStyle w:val="a3"/>
        <w:spacing w:before="5"/>
        <w:rPr>
          <w:sz w:val="28"/>
          <w:szCs w:val="28"/>
        </w:rPr>
      </w:pPr>
    </w:p>
    <w:p w14:paraId="157DB1FA" w14:textId="77777777" w:rsidR="005525D6" w:rsidRPr="00B36BEA" w:rsidRDefault="00B503A4">
      <w:pPr>
        <w:pStyle w:val="a4"/>
        <w:numPr>
          <w:ilvl w:val="0"/>
          <w:numId w:val="1"/>
        </w:numPr>
        <w:tabs>
          <w:tab w:val="left" w:pos="623"/>
        </w:tabs>
        <w:ind w:right="321" w:firstLine="0"/>
        <w:rPr>
          <w:sz w:val="28"/>
          <w:szCs w:val="28"/>
        </w:rPr>
      </w:pPr>
      <w:r w:rsidRPr="00B36BEA">
        <w:rPr>
          <w:sz w:val="28"/>
          <w:szCs w:val="28"/>
        </w:rPr>
        <w:t>затвердження паспортів бюджетних програм протягом 45 днів з дня набрання чинності цим рішенням;</w:t>
      </w:r>
    </w:p>
    <w:p w14:paraId="12217DAB" w14:textId="77777777" w:rsidR="005525D6" w:rsidRPr="00B36BEA" w:rsidRDefault="005525D6">
      <w:pPr>
        <w:pStyle w:val="a3"/>
        <w:spacing w:before="5"/>
        <w:rPr>
          <w:sz w:val="28"/>
          <w:szCs w:val="28"/>
        </w:rPr>
      </w:pPr>
    </w:p>
    <w:p w14:paraId="29DEC54A" w14:textId="77777777" w:rsidR="005525D6" w:rsidRPr="00B36BEA" w:rsidRDefault="00B503A4">
      <w:pPr>
        <w:pStyle w:val="a4"/>
        <w:numPr>
          <w:ilvl w:val="0"/>
          <w:numId w:val="1"/>
        </w:numPr>
        <w:tabs>
          <w:tab w:val="left" w:pos="582"/>
        </w:tabs>
        <w:ind w:right="325" w:firstLine="0"/>
        <w:rPr>
          <w:sz w:val="28"/>
          <w:szCs w:val="28"/>
        </w:rPr>
      </w:pPr>
      <w:r w:rsidRPr="00B36BEA">
        <w:rPr>
          <w:sz w:val="28"/>
          <w:szCs w:val="28"/>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w:t>
      </w:r>
      <w:r w:rsidRPr="00B36BEA">
        <w:rPr>
          <w:spacing w:val="-16"/>
          <w:sz w:val="28"/>
          <w:szCs w:val="28"/>
        </w:rPr>
        <w:t xml:space="preserve"> </w:t>
      </w:r>
      <w:r w:rsidRPr="00B36BEA">
        <w:rPr>
          <w:sz w:val="28"/>
          <w:szCs w:val="28"/>
        </w:rPr>
        <w:t>процесі;</w:t>
      </w:r>
    </w:p>
    <w:p w14:paraId="62437C40" w14:textId="77777777" w:rsidR="005525D6" w:rsidRPr="00B36BEA" w:rsidRDefault="005525D6">
      <w:pPr>
        <w:pStyle w:val="a3"/>
        <w:spacing w:before="3"/>
        <w:rPr>
          <w:sz w:val="28"/>
          <w:szCs w:val="28"/>
        </w:rPr>
      </w:pPr>
    </w:p>
    <w:p w14:paraId="258F6D6A" w14:textId="2886F301" w:rsidR="005525D6" w:rsidRPr="00A10624" w:rsidRDefault="00B503A4" w:rsidP="00042AAD">
      <w:pPr>
        <w:pStyle w:val="a4"/>
        <w:numPr>
          <w:ilvl w:val="0"/>
          <w:numId w:val="1"/>
        </w:numPr>
        <w:tabs>
          <w:tab w:val="left" w:pos="571"/>
        </w:tabs>
        <w:spacing w:before="72"/>
        <w:ind w:left="570" w:right="323" w:hanging="261"/>
        <w:rPr>
          <w:sz w:val="28"/>
          <w:szCs w:val="28"/>
        </w:rPr>
      </w:pPr>
      <w:r w:rsidRPr="00A10624">
        <w:rPr>
          <w:sz w:val="28"/>
          <w:szCs w:val="28"/>
        </w:rPr>
        <w:t>забезпечення доступності інформації про бюджет відповідно до законодавства, а</w:t>
      </w:r>
      <w:r w:rsidRPr="00A10624">
        <w:rPr>
          <w:spacing w:val="-6"/>
          <w:sz w:val="28"/>
          <w:szCs w:val="28"/>
        </w:rPr>
        <w:t xml:space="preserve"> </w:t>
      </w:r>
      <w:r w:rsidRPr="00A10624">
        <w:rPr>
          <w:sz w:val="28"/>
          <w:szCs w:val="28"/>
        </w:rPr>
        <w:t>саме:</w:t>
      </w:r>
    </w:p>
    <w:p w14:paraId="03A82F19" w14:textId="77777777" w:rsidR="00BC3D12" w:rsidRDefault="00BC3D12" w:rsidP="00BC3D12">
      <w:pPr>
        <w:pStyle w:val="a4"/>
        <w:rPr>
          <w:sz w:val="28"/>
          <w:szCs w:val="28"/>
        </w:rPr>
      </w:pPr>
    </w:p>
    <w:p w14:paraId="68B3D51A" w14:textId="465D0855" w:rsidR="005525D6" w:rsidRPr="00B36BEA" w:rsidRDefault="00B503A4" w:rsidP="00BC3D12">
      <w:pPr>
        <w:pStyle w:val="a3"/>
        <w:numPr>
          <w:ilvl w:val="0"/>
          <w:numId w:val="6"/>
        </w:numPr>
        <w:ind w:right="327"/>
        <w:jc w:val="both"/>
        <w:rPr>
          <w:sz w:val="28"/>
          <w:szCs w:val="28"/>
        </w:rPr>
      </w:pPr>
      <w:r w:rsidRPr="00B36BEA">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sidR="00A10624">
        <w:rPr>
          <w:sz w:val="28"/>
          <w:szCs w:val="28"/>
        </w:rPr>
        <w:t xml:space="preserve">20 </w:t>
      </w:r>
      <w:r w:rsidRPr="00B36BEA">
        <w:rPr>
          <w:sz w:val="28"/>
          <w:szCs w:val="28"/>
        </w:rPr>
        <w:t>року;</w:t>
      </w:r>
    </w:p>
    <w:p w14:paraId="56033809" w14:textId="77777777" w:rsidR="005525D6" w:rsidRPr="00B36BEA" w:rsidRDefault="005525D6">
      <w:pPr>
        <w:pStyle w:val="a3"/>
        <w:spacing w:before="5"/>
        <w:rPr>
          <w:sz w:val="28"/>
          <w:szCs w:val="28"/>
        </w:rPr>
      </w:pPr>
    </w:p>
    <w:p w14:paraId="54899932" w14:textId="26CDAC98" w:rsidR="005525D6" w:rsidRPr="00B36BEA" w:rsidRDefault="00B503A4" w:rsidP="00BC3D12">
      <w:pPr>
        <w:pStyle w:val="a3"/>
        <w:numPr>
          <w:ilvl w:val="0"/>
          <w:numId w:val="6"/>
        </w:numPr>
        <w:ind w:right="329"/>
        <w:jc w:val="both"/>
        <w:rPr>
          <w:sz w:val="28"/>
          <w:szCs w:val="28"/>
        </w:rPr>
      </w:pPr>
      <w:r w:rsidRPr="00B36BEA">
        <w:rPr>
          <w:sz w:val="28"/>
          <w:szCs w:val="28"/>
        </w:rPr>
        <w:t>оприлюднення паспортів бюджетних програм у триденний строк з дня затвердження таких документів;</w:t>
      </w:r>
    </w:p>
    <w:p w14:paraId="3DC6EA88" w14:textId="77777777" w:rsidR="005525D6" w:rsidRPr="00B36BEA" w:rsidRDefault="005525D6">
      <w:pPr>
        <w:pStyle w:val="a3"/>
        <w:spacing w:before="5"/>
        <w:rPr>
          <w:sz w:val="28"/>
          <w:szCs w:val="28"/>
        </w:rPr>
      </w:pPr>
    </w:p>
    <w:p w14:paraId="1320354E" w14:textId="2BED012C" w:rsidR="005525D6" w:rsidRPr="00B36BEA" w:rsidRDefault="00BC3D12">
      <w:pPr>
        <w:pStyle w:val="a4"/>
        <w:numPr>
          <w:ilvl w:val="0"/>
          <w:numId w:val="1"/>
        </w:numPr>
        <w:tabs>
          <w:tab w:val="left" w:pos="644"/>
        </w:tabs>
        <w:ind w:right="326" w:firstLine="0"/>
        <w:rPr>
          <w:sz w:val="28"/>
          <w:szCs w:val="28"/>
        </w:rPr>
      </w:pPr>
      <w:r>
        <w:rPr>
          <w:sz w:val="28"/>
          <w:szCs w:val="28"/>
        </w:rPr>
        <w:t xml:space="preserve">взяття бюджетних зобов'язань </w:t>
      </w:r>
      <w:r w:rsidR="00B503A4" w:rsidRPr="00B36BEA">
        <w:rPr>
          <w:sz w:val="28"/>
          <w:szCs w:val="28"/>
        </w:rPr>
        <w:t>та здійснення витрат</w:t>
      </w:r>
      <w:r w:rsidR="00B503A4" w:rsidRPr="00B36BEA">
        <w:rPr>
          <w:spacing w:val="-1"/>
          <w:sz w:val="28"/>
          <w:szCs w:val="28"/>
        </w:rPr>
        <w:t xml:space="preserve"> </w:t>
      </w:r>
      <w:r w:rsidR="00B503A4" w:rsidRPr="00B36BEA">
        <w:rPr>
          <w:sz w:val="28"/>
          <w:szCs w:val="28"/>
        </w:rPr>
        <w:t>бюджету;</w:t>
      </w:r>
    </w:p>
    <w:p w14:paraId="55A9B944" w14:textId="77777777" w:rsidR="005525D6" w:rsidRPr="00B36BEA" w:rsidRDefault="005525D6">
      <w:pPr>
        <w:pStyle w:val="a3"/>
        <w:spacing w:before="2"/>
        <w:rPr>
          <w:sz w:val="28"/>
          <w:szCs w:val="28"/>
        </w:rPr>
      </w:pPr>
    </w:p>
    <w:p w14:paraId="6B354DED" w14:textId="0D74A379" w:rsidR="005525D6" w:rsidRPr="00B36BEA" w:rsidRDefault="00B503A4">
      <w:pPr>
        <w:pStyle w:val="a4"/>
        <w:numPr>
          <w:ilvl w:val="0"/>
          <w:numId w:val="1"/>
        </w:numPr>
        <w:tabs>
          <w:tab w:val="left" w:pos="644"/>
        </w:tabs>
        <w:spacing w:before="1"/>
        <w:ind w:right="324" w:firstLine="0"/>
        <w:rPr>
          <w:sz w:val="28"/>
          <w:szCs w:val="28"/>
        </w:rPr>
      </w:pPr>
      <w:r w:rsidRPr="00B36BEA">
        <w:rPr>
          <w:sz w:val="28"/>
          <w:szCs w:val="28"/>
        </w:rPr>
        <w:t>забезпечення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w:t>
      </w:r>
      <w:r w:rsidR="00EB1858">
        <w:rPr>
          <w:sz w:val="28"/>
          <w:szCs w:val="28"/>
        </w:rPr>
        <w:t xml:space="preserve"> </w:t>
      </w:r>
      <w:r w:rsidR="00EB1858" w:rsidRPr="00B36BEA">
        <w:rPr>
          <w:sz w:val="28"/>
          <w:szCs w:val="28"/>
        </w:rPr>
        <w:t>обґрунтованих лімітів споживання</w:t>
      </w:r>
      <w:r w:rsidR="00EB1858">
        <w:rPr>
          <w:sz w:val="28"/>
          <w:szCs w:val="28"/>
        </w:rPr>
        <w:t>, затверджених районною державною адміністрацією</w:t>
      </w:r>
      <w:r w:rsidRPr="00B36BEA">
        <w:rPr>
          <w:sz w:val="28"/>
          <w:szCs w:val="28"/>
        </w:rPr>
        <w:t>.</w:t>
      </w:r>
    </w:p>
    <w:p w14:paraId="76FB7056" w14:textId="77777777" w:rsidR="005525D6" w:rsidRPr="00B36BEA" w:rsidRDefault="005525D6">
      <w:pPr>
        <w:pStyle w:val="a3"/>
        <w:spacing w:before="5"/>
        <w:rPr>
          <w:sz w:val="28"/>
          <w:szCs w:val="28"/>
        </w:rPr>
      </w:pPr>
    </w:p>
    <w:p w14:paraId="27117B2B" w14:textId="1E420177" w:rsidR="005525D6" w:rsidRPr="00B36BEA" w:rsidRDefault="00BC3D12">
      <w:pPr>
        <w:pStyle w:val="a4"/>
        <w:numPr>
          <w:ilvl w:val="0"/>
          <w:numId w:val="5"/>
        </w:numPr>
        <w:tabs>
          <w:tab w:val="left" w:pos="740"/>
        </w:tabs>
        <w:ind w:right="326" w:firstLine="0"/>
        <w:rPr>
          <w:sz w:val="28"/>
          <w:szCs w:val="28"/>
        </w:rPr>
      </w:pPr>
      <w:r>
        <w:rPr>
          <w:sz w:val="28"/>
          <w:szCs w:val="28"/>
        </w:rPr>
        <w:t>Дозволити районному фінансовому відділу районної державної адміністрації</w:t>
      </w:r>
      <w:r w:rsidR="00DE2E93" w:rsidRPr="00313A58">
        <w:rPr>
          <w:sz w:val="28"/>
          <w:szCs w:val="28"/>
        </w:rPr>
        <w:t xml:space="preserve"> </w:t>
      </w:r>
      <w:r w:rsidR="00DE2E93">
        <w:rPr>
          <w:sz w:val="28"/>
          <w:szCs w:val="28"/>
        </w:rPr>
        <w:t>проводити зміни</w:t>
      </w:r>
      <w:r>
        <w:rPr>
          <w:sz w:val="28"/>
          <w:szCs w:val="28"/>
        </w:rPr>
        <w:t xml:space="preserve"> </w:t>
      </w:r>
      <w:r w:rsidR="00B503A4" w:rsidRPr="00B36BEA">
        <w:rPr>
          <w:sz w:val="28"/>
          <w:szCs w:val="28"/>
        </w:rPr>
        <w:t>щодо перерозподілу бюджетних призначень головн</w:t>
      </w:r>
      <w:r w:rsidR="00313A58">
        <w:rPr>
          <w:sz w:val="28"/>
          <w:szCs w:val="28"/>
        </w:rPr>
        <w:t>их</w:t>
      </w:r>
      <w:r w:rsidR="00B503A4" w:rsidRPr="00B36BEA">
        <w:rPr>
          <w:sz w:val="28"/>
          <w:szCs w:val="28"/>
        </w:rPr>
        <w:t xml:space="preserve"> розпорядник</w:t>
      </w:r>
      <w:r w:rsidR="00313A58">
        <w:rPr>
          <w:sz w:val="28"/>
          <w:szCs w:val="28"/>
        </w:rPr>
        <w:t>ів</w:t>
      </w:r>
      <w:bookmarkStart w:id="0" w:name="_GoBack"/>
      <w:bookmarkEnd w:id="0"/>
      <w:r w:rsidR="00B503A4" w:rsidRPr="00B36BEA">
        <w:rPr>
          <w:sz w:val="28"/>
          <w:szCs w:val="28"/>
        </w:rPr>
        <w:t xml:space="preserve"> бюджетних</w:t>
      </w:r>
      <w:r w:rsidR="00B503A4" w:rsidRPr="00B36BEA">
        <w:rPr>
          <w:spacing w:val="-2"/>
          <w:sz w:val="28"/>
          <w:szCs w:val="28"/>
        </w:rPr>
        <w:t xml:space="preserve"> </w:t>
      </w:r>
      <w:r w:rsidR="00B503A4" w:rsidRPr="00B36BEA">
        <w:rPr>
          <w:sz w:val="28"/>
          <w:szCs w:val="28"/>
        </w:rPr>
        <w:t>коштів.</w:t>
      </w:r>
    </w:p>
    <w:p w14:paraId="64AEF80F" w14:textId="77777777" w:rsidR="005525D6" w:rsidRPr="00B36BEA" w:rsidRDefault="005525D6">
      <w:pPr>
        <w:pStyle w:val="a3"/>
        <w:rPr>
          <w:sz w:val="28"/>
          <w:szCs w:val="28"/>
        </w:rPr>
      </w:pPr>
    </w:p>
    <w:p w14:paraId="276F56AE" w14:textId="2BC03499" w:rsidR="005525D6" w:rsidRPr="00B36BEA" w:rsidRDefault="00242AF7">
      <w:pPr>
        <w:pStyle w:val="a4"/>
        <w:numPr>
          <w:ilvl w:val="0"/>
          <w:numId w:val="5"/>
        </w:numPr>
        <w:tabs>
          <w:tab w:val="left" w:pos="678"/>
        </w:tabs>
        <w:spacing w:line="232" w:lineRule="auto"/>
        <w:ind w:right="319" w:firstLine="0"/>
        <w:rPr>
          <w:sz w:val="28"/>
          <w:szCs w:val="28"/>
        </w:rPr>
      </w:pPr>
      <w:r>
        <w:rPr>
          <w:sz w:val="28"/>
          <w:szCs w:val="28"/>
        </w:rPr>
        <w:t>Затвердити розрахунок</w:t>
      </w:r>
      <w:r w:rsidR="00B503A4" w:rsidRPr="00B36BEA">
        <w:rPr>
          <w:sz w:val="28"/>
          <w:szCs w:val="28"/>
        </w:rPr>
        <w:t xml:space="preserve"> обсягів міжбюджетних трансфертів згідно з додатком</w:t>
      </w:r>
      <w:r>
        <w:rPr>
          <w:sz w:val="28"/>
          <w:szCs w:val="28"/>
        </w:rPr>
        <w:t xml:space="preserve"> №7</w:t>
      </w:r>
      <w:r w:rsidR="00B503A4" w:rsidRPr="00B36BEA">
        <w:rPr>
          <w:sz w:val="28"/>
          <w:szCs w:val="28"/>
        </w:rPr>
        <w:t xml:space="preserve"> до цього рішен</w:t>
      </w:r>
      <w:r w:rsidR="00DE2E93">
        <w:rPr>
          <w:sz w:val="28"/>
          <w:szCs w:val="28"/>
        </w:rPr>
        <w:t>ня відповідно до пунктів 20, 20</w:t>
      </w:r>
      <w:r w:rsidR="00B503A4" w:rsidRPr="00B36BEA">
        <w:rPr>
          <w:position w:val="9"/>
          <w:sz w:val="28"/>
          <w:szCs w:val="28"/>
        </w:rPr>
        <w:t xml:space="preserve">1 </w:t>
      </w:r>
      <w:r w:rsidR="00B503A4" w:rsidRPr="00B36BEA">
        <w:rPr>
          <w:sz w:val="28"/>
          <w:szCs w:val="28"/>
        </w:rPr>
        <w:t>розділу VI "Прикінцеві та перехідні положення" Бюджетного кодексу</w:t>
      </w:r>
      <w:r w:rsidR="00B503A4" w:rsidRPr="00B36BEA">
        <w:rPr>
          <w:spacing w:val="-12"/>
          <w:sz w:val="28"/>
          <w:szCs w:val="28"/>
        </w:rPr>
        <w:t xml:space="preserve"> </w:t>
      </w:r>
      <w:r w:rsidR="00B503A4" w:rsidRPr="00B36BEA">
        <w:rPr>
          <w:sz w:val="28"/>
          <w:szCs w:val="28"/>
        </w:rPr>
        <w:t>України.</w:t>
      </w:r>
    </w:p>
    <w:p w14:paraId="755D1505" w14:textId="77777777" w:rsidR="005525D6" w:rsidRPr="00B36BEA" w:rsidRDefault="005525D6">
      <w:pPr>
        <w:pStyle w:val="a3"/>
        <w:spacing w:before="5"/>
        <w:rPr>
          <w:sz w:val="28"/>
          <w:szCs w:val="28"/>
        </w:rPr>
      </w:pPr>
    </w:p>
    <w:p w14:paraId="38B41F3E" w14:textId="3E92166D" w:rsidR="005525D6" w:rsidRPr="00B36BEA" w:rsidRDefault="00242AF7">
      <w:pPr>
        <w:pStyle w:val="a4"/>
        <w:numPr>
          <w:ilvl w:val="0"/>
          <w:numId w:val="5"/>
        </w:numPr>
        <w:tabs>
          <w:tab w:val="left" w:pos="671"/>
        </w:tabs>
        <w:ind w:left="670" w:hanging="361"/>
        <w:rPr>
          <w:sz w:val="28"/>
          <w:szCs w:val="28"/>
        </w:rPr>
      </w:pPr>
      <w:r>
        <w:rPr>
          <w:sz w:val="28"/>
          <w:szCs w:val="28"/>
        </w:rPr>
        <w:t>Рішення набирає</w:t>
      </w:r>
      <w:r w:rsidR="00B503A4" w:rsidRPr="00B36BEA">
        <w:rPr>
          <w:sz w:val="28"/>
          <w:szCs w:val="28"/>
        </w:rPr>
        <w:t xml:space="preserve"> чинності </w:t>
      </w:r>
      <w:r>
        <w:rPr>
          <w:sz w:val="28"/>
          <w:szCs w:val="28"/>
        </w:rPr>
        <w:t xml:space="preserve"> з 01 січня 2020 року.</w:t>
      </w:r>
    </w:p>
    <w:p w14:paraId="711F58F9" w14:textId="77777777" w:rsidR="005525D6" w:rsidRPr="00B36BEA" w:rsidRDefault="005525D6">
      <w:pPr>
        <w:pStyle w:val="a3"/>
        <w:spacing w:before="2"/>
        <w:rPr>
          <w:sz w:val="28"/>
          <w:szCs w:val="28"/>
        </w:rPr>
      </w:pPr>
    </w:p>
    <w:p w14:paraId="5AA54549" w14:textId="435317B8" w:rsidR="005525D6" w:rsidRPr="00B36BEA" w:rsidRDefault="00242AF7">
      <w:pPr>
        <w:pStyle w:val="a4"/>
        <w:numPr>
          <w:ilvl w:val="0"/>
          <w:numId w:val="5"/>
        </w:numPr>
        <w:tabs>
          <w:tab w:val="left" w:pos="671"/>
        </w:tabs>
        <w:ind w:left="670" w:hanging="361"/>
        <w:rPr>
          <w:sz w:val="28"/>
          <w:szCs w:val="28"/>
        </w:rPr>
      </w:pPr>
      <w:r>
        <w:rPr>
          <w:sz w:val="28"/>
          <w:szCs w:val="28"/>
        </w:rPr>
        <w:t>Д</w:t>
      </w:r>
      <w:r w:rsidR="00B503A4" w:rsidRPr="00B36BEA">
        <w:rPr>
          <w:sz w:val="28"/>
          <w:szCs w:val="28"/>
        </w:rPr>
        <w:t xml:space="preserve">одатки </w:t>
      </w:r>
      <w:r>
        <w:rPr>
          <w:sz w:val="28"/>
          <w:szCs w:val="28"/>
        </w:rPr>
        <w:t xml:space="preserve">1,2,3,4,5,7 </w:t>
      </w:r>
      <w:r w:rsidR="00B503A4" w:rsidRPr="00B36BEA">
        <w:rPr>
          <w:sz w:val="28"/>
          <w:szCs w:val="28"/>
        </w:rPr>
        <w:t>до цього рішення є його невід'ємною</w:t>
      </w:r>
      <w:r w:rsidR="00B503A4" w:rsidRPr="00B36BEA">
        <w:rPr>
          <w:spacing w:val="-11"/>
          <w:sz w:val="28"/>
          <w:szCs w:val="28"/>
        </w:rPr>
        <w:t xml:space="preserve"> </w:t>
      </w:r>
      <w:r w:rsidR="00B503A4" w:rsidRPr="00B36BEA">
        <w:rPr>
          <w:sz w:val="28"/>
          <w:szCs w:val="28"/>
        </w:rPr>
        <w:t>частиною.</w:t>
      </w:r>
    </w:p>
    <w:p w14:paraId="115FF30A" w14:textId="77777777" w:rsidR="005525D6" w:rsidRPr="00B36BEA" w:rsidRDefault="005525D6">
      <w:pPr>
        <w:pStyle w:val="a3"/>
        <w:spacing w:before="5"/>
        <w:rPr>
          <w:sz w:val="28"/>
          <w:szCs w:val="28"/>
        </w:rPr>
      </w:pPr>
    </w:p>
    <w:p w14:paraId="28FB813A" w14:textId="6C4AB275" w:rsidR="005525D6" w:rsidRPr="00B36BEA" w:rsidRDefault="00B74B66">
      <w:pPr>
        <w:pStyle w:val="a4"/>
        <w:numPr>
          <w:ilvl w:val="0"/>
          <w:numId w:val="5"/>
        </w:numPr>
        <w:tabs>
          <w:tab w:val="left" w:pos="723"/>
        </w:tabs>
        <w:ind w:right="327" w:firstLine="0"/>
        <w:rPr>
          <w:sz w:val="28"/>
          <w:szCs w:val="28"/>
        </w:rPr>
      </w:pPr>
      <w:r>
        <w:rPr>
          <w:sz w:val="28"/>
          <w:szCs w:val="28"/>
        </w:rPr>
        <w:t>В</w:t>
      </w:r>
      <w:r w:rsidRPr="00B36BEA">
        <w:rPr>
          <w:sz w:val="28"/>
          <w:szCs w:val="28"/>
        </w:rPr>
        <w:t>ідповідно до частини четвертої статті 28 Бюджетного кодексу</w:t>
      </w:r>
      <w:r w:rsidRPr="00B36BEA">
        <w:rPr>
          <w:spacing w:val="-8"/>
          <w:sz w:val="28"/>
          <w:szCs w:val="28"/>
        </w:rPr>
        <w:t xml:space="preserve"> </w:t>
      </w:r>
      <w:r w:rsidRPr="00B36BEA">
        <w:rPr>
          <w:sz w:val="28"/>
          <w:szCs w:val="28"/>
        </w:rPr>
        <w:t xml:space="preserve">України </w:t>
      </w:r>
      <w:r>
        <w:rPr>
          <w:sz w:val="28"/>
          <w:szCs w:val="28"/>
        </w:rPr>
        <w:t xml:space="preserve">забезпечити </w:t>
      </w:r>
      <w:r w:rsidR="00B503A4" w:rsidRPr="00B36BEA">
        <w:rPr>
          <w:sz w:val="28"/>
          <w:szCs w:val="28"/>
        </w:rPr>
        <w:t>оприлюднення цього рішення в десятиденний строк з дня його прийняття.</w:t>
      </w:r>
    </w:p>
    <w:p w14:paraId="5399698F" w14:textId="77777777" w:rsidR="005525D6" w:rsidRPr="00B36BEA" w:rsidRDefault="005525D6">
      <w:pPr>
        <w:pStyle w:val="a3"/>
        <w:spacing w:before="5"/>
        <w:rPr>
          <w:sz w:val="28"/>
          <w:szCs w:val="28"/>
        </w:rPr>
      </w:pPr>
    </w:p>
    <w:p w14:paraId="2AF42F9D" w14:textId="149F1CC7" w:rsidR="005525D6" w:rsidRPr="00B36BEA" w:rsidRDefault="007C07EA">
      <w:pPr>
        <w:pStyle w:val="a4"/>
        <w:numPr>
          <w:ilvl w:val="0"/>
          <w:numId w:val="5"/>
        </w:numPr>
        <w:tabs>
          <w:tab w:val="left" w:pos="671"/>
        </w:tabs>
        <w:ind w:left="670" w:hanging="361"/>
        <w:rPr>
          <w:sz w:val="28"/>
          <w:szCs w:val="28"/>
        </w:rPr>
      </w:pPr>
      <w:r>
        <w:rPr>
          <w:sz w:val="28"/>
          <w:szCs w:val="28"/>
        </w:rPr>
        <w:t>К</w:t>
      </w:r>
      <w:r w:rsidR="00B503A4" w:rsidRPr="00B36BEA">
        <w:rPr>
          <w:sz w:val="28"/>
          <w:szCs w:val="28"/>
        </w:rPr>
        <w:t>онтрол</w:t>
      </w:r>
      <w:r>
        <w:rPr>
          <w:sz w:val="28"/>
          <w:szCs w:val="28"/>
        </w:rPr>
        <w:t>ь</w:t>
      </w:r>
      <w:r w:rsidR="00B503A4" w:rsidRPr="00B36BEA">
        <w:rPr>
          <w:sz w:val="28"/>
          <w:szCs w:val="28"/>
        </w:rPr>
        <w:t xml:space="preserve"> за виконанням цього</w:t>
      </w:r>
      <w:r w:rsidR="00B503A4" w:rsidRPr="00B36BEA">
        <w:rPr>
          <w:spacing w:val="-12"/>
          <w:sz w:val="28"/>
          <w:szCs w:val="28"/>
        </w:rPr>
        <w:t xml:space="preserve"> </w:t>
      </w:r>
      <w:r w:rsidR="00B503A4" w:rsidRPr="00B36BEA">
        <w:rPr>
          <w:sz w:val="28"/>
          <w:szCs w:val="28"/>
        </w:rPr>
        <w:t>рішення</w:t>
      </w:r>
      <w:r>
        <w:rPr>
          <w:sz w:val="28"/>
          <w:szCs w:val="28"/>
        </w:rPr>
        <w:t xml:space="preserve"> покласти на постійну комісію районної ради з питань бюджету, соціально-економічного розвитку та комунальної власності</w:t>
      </w:r>
      <w:r w:rsidR="00B503A4" w:rsidRPr="00B36BEA">
        <w:rPr>
          <w:sz w:val="28"/>
          <w:szCs w:val="28"/>
        </w:rPr>
        <w:t>.</w:t>
      </w:r>
    </w:p>
    <w:p w14:paraId="74D36509" w14:textId="77777777" w:rsidR="005525D6" w:rsidRPr="00B36BEA" w:rsidRDefault="005525D6">
      <w:pPr>
        <w:pStyle w:val="a3"/>
        <w:rPr>
          <w:sz w:val="28"/>
          <w:szCs w:val="28"/>
        </w:rPr>
      </w:pPr>
    </w:p>
    <w:p w14:paraId="6CD803A7" w14:textId="77777777" w:rsidR="005525D6" w:rsidRPr="00B36BEA" w:rsidRDefault="005525D6">
      <w:pPr>
        <w:pStyle w:val="a3"/>
        <w:spacing w:before="6"/>
        <w:rPr>
          <w:sz w:val="28"/>
          <w:szCs w:val="28"/>
        </w:rPr>
      </w:pPr>
    </w:p>
    <w:tbl>
      <w:tblPr>
        <w:tblStyle w:val="TableNormal"/>
        <w:tblW w:w="0" w:type="auto"/>
        <w:tblInd w:w="300" w:type="dxa"/>
        <w:tblLayout w:type="fixed"/>
        <w:tblLook w:val="01E0" w:firstRow="1" w:lastRow="1" w:firstColumn="1" w:lastColumn="1" w:noHBand="0" w:noVBand="0"/>
      </w:tblPr>
      <w:tblGrid>
        <w:gridCol w:w="4769"/>
        <w:gridCol w:w="2350"/>
        <w:gridCol w:w="2902"/>
      </w:tblGrid>
      <w:tr w:rsidR="005525D6" w:rsidRPr="00B36BEA" w14:paraId="4FB1877C" w14:textId="77777777">
        <w:trPr>
          <w:trHeight w:val="496"/>
        </w:trPr>
        <w:tc>
          <w:tcPr>
            <w:tcW w:w="4769" w:type="dxa"/>
          </w:tcPr>
          <w:p w14:paraId="60315561" w14:textId="424153E0" w:rsidR="005525D6" w:rsidRPr="00B36BEA" w:rsidRDefault="007C07EA">
            <w:pPr>
              <w:pStyle w:val="TableParagraph"/>
              <w:spacing w:line="201" w:lineRule="exact"/>
              <w:ind w:left="382"/>
              <w:rPr>
                <w:sz w:val="28"/>
                <w:szCs w:val="28"/>
              </w:rPr>
            </w:pPr>
            <w:r>
              <w:rPr>
                <w:sz w:val="28"/>
                <w:szCs w:val="28"/>
              </w:rPr>
              <w:t>Голова районної ради</w:t>
            </w:r>
          </w:p>
        </w:tc>
        <w:tc>
          <w:tcPr>
            <w:tcW w:w="2350" w:type="dxa"/>
          </w:tcPr>
          <w:p w14:paraId="788BE75F" w14:textId="41929B90" w:rsidR="005525D6" w:rsidRPr="00B36BEA" w:rsidRDefault="005525D6">
            <w:pPr>
              <w:pStyle w:val="TableParagraph"/>
              <w:spacing w:line="201" w:lineRule="exact"/>
              <w:ind w:left="738"/>
              <w:rPr>
                <w:sz w:val="28"/>
                <w:szCs w:val="28"/>
              </w:rPr>
            </w:pPr>
          </w:p>
        </w:tc>
        <w:tc>
          <w:tcPr>
            <w:tcW w:w="2902" w:type="dxa"/>
          </w:tcPr>
          <w:p w14:paraId="64BA0728" w14:textId="21BD7F2D" w:rsidR="005525D6" w:rsidRPr="00B36BEA" w:rsidRDefault="007C07EA">
            <w:pPr>
              <w:pStyle w:val="TableParagraph"/>
              <w:spacing w:line="201" w:lineRule="exact"/>
              <w:ind w:left="774"/>
              <w:rPr>
                <w:sz w:val="28"/>
                <w:szCs w:val="28"/>
              </w:rPr>
            </w:pPr>
            <w:r>
              <w:rPr>
                <w:sz w:val="28"/>
                <w:szCs w:val="28"/>
              </w:rPr>
              <w:t xml:space="preserve">Юрій </w:t>
            </w:r>
            <w:proofErr w:type="spellStart"/>
            <w:r>
              <w:rPr>
                <w:sz w:val="28"/>
                <w:szCs w:val="28"/>
              </w:rPr>
              <w:t>Дзюбан</w:t>
            </w:r>
            <w:proofErr w:type="spellEnd"/>
          </w:p>
        </w:tc>
      </w:tr>
    </w:tbl>
    <w:p w14:paraId="50856A64" w14:textId="294F71B8" w:rsidR="00DE2E93" w:rsidRDefault="00DE2E93" w:rsidP="00DE2E93">
      <w:pPr>
        <w:pStyle w:val="a3"/>
        <w:spacing w:before="90"/>
        <w:ind w:left="3760" w:right="654" w:firstLine="919"/>
      </w:pPr>
    </w:p>
    <w:sectPr w:rsidR="00DE2E93" w:rsidSect="00AE64B9">
      <w:pgSz w:w="11910" w:h="16840"/>
      <w:pgMar w:top="800" w:right="180" w:bottom="280" w:left="76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D5EEF"/>
    <w:multiLevelType w:val="hybridMultilevel"/>
    <w:tmpl w:val="72AC9886"/>
    <w:lvl w:ilvl="0" w:tplc="BB24095E">
      <w:start w:val="1"/>
      <w:numFmt w:val="decimal"/>
      <w:lvlText w:val="%1)"/>
      <w:lvlJc w:val="left"/>
      <w:pPr>
        <w:ind w:left="310" w:hanging="310"/>
      </w:pPr>
      <w:rPr>
        <w:rFonts w:ascii="Times New Roman" w:eastAsia="Times New Roman" w:hAnsi="Times New Roman" w:cs="Times New Roman" w:hint="default"/>
        <w:spacing w:val="-21"/>
        <w:w w:val="100"/>
        <w:sz w:val="24"/>
        <w:szCs w:val="24"/>
        <w:lang w:val="uk-UA" w:eastAsia="uk-UA" w:bidi="uk-UA"/>
      </w:rPr>
    </w:lvl>
    <w:lvl w:ilvl="1" w:tplc="B194151E">
      <w:numFmt w:val="bullet"/>
      <w:lvlText w:val="•"/>
      <w:lvlJc w:val="left"/>
      <w:pPr>
        <w:ind w:left="1384" w:hanging="310"/>
      </w:pPr>
      <w:rPr>
        <w:rFonts w:hint="default"/>
        <w:lang w:val="uk-UA" w:eastAsia="uk-UA" w:bidi="uk-UA"/>
      </w:rPr>
    </w:lvl>
    <w:lvl w:ilvl="2" w:tplc="9E083A10">
      <w:numFmt w:val="bullet"/>
      <w:lvlText w:val="•"/>
      <w:lvlJc w:val="left"/>
      <w:pPr>
        <w:ind w:left="2449" w:hanging="310"/>
      </w:pPr>
      <w:rPr>
        <w:rFonts w:hint="default"/>
        <w:lang w:val="uk-UA" w:eastAsia="uk-UA" w:bidi="uk-UA"/>
      </w:rPr>
    </w:lvl>
    <w:lvl w:ilvl="3" w:tplc="FCC00678">
      <w:numFmt w:val="bullet"/>
      <w:lvlText w:val="•"/>
      <w:lvlJc w:val="left"/>
      <w:pPr>
        <w:ind w:left="3513" w:hanging="310"/>
      </w:pPr>
      <w:rPr>
        <w:rFonts w:hint="default"/>
        <w:lang w:val="uk-UA" w:eastAsia="uk-UA" w:bidi="uk-UA"/>
      </w:rPr>
    </w:lvl>
    <w:lvl w:ilvl="4" w:tplc="AC14294E">
      <w:numFmt w:val="bullet"/>
      <w:lvlText w:val="•"/>
      <w:lvlJc w:val="left"/>
      <w:pPr>
        <w:ind w:left="4578" w:hanging="310"/>
      </w:pPr>
      <w:rPr>
        <w:rFonts w:hint="default"/>
        <w:lang w:val="uk-UA" w:eastAsia="uk-UA" w:bidi="uk-UA"/>
      </w:rPr>
    </w:lvl>
    <w:lvl w:ilvl="5" w:tplc="0D4EBB80">
      <w:numFmt w:val="bullet"/>
      <w:lvlText w:val="•"/>
      <w:lvlJc w:val="left"/>
      <w:pPr>
        <w:ind w:left="5643" w:hanging="310"/>
      </w:pPr>
      <w:rPr>
        <w:rFonts w:hint="default"/>
        <w:lang w:val="uk-UA" w:eastAsia="uk-UA" w:bidi="uk-UA"/>
      </w:rPr>
    </w:lvl>
    <w:lvl w:ilvl="6" w:tplc="C5E6C62A">
      <w:numFmt w:val="bullet"/>
      <w:lvlText w:val="•"/>
      <w:lvlJc w:val="left"/>
      <w:pPr>
        <w:ind w:left="6707" w:hanging="310"/>
      </w:pPr>
      <w:rPr>
        <w:rFonts w:hint="default"/>
        <w:lang w:val="uk-UA" w:eastAsia="uk-UA" w:bidi="uk-UA"/>
      </w:rPr>
    </w:lvl>
    <w:lvl w:ilvl="7" w:tplc="D91211BA">
      <w:numFmt w:val="bullet"/>
      <w:lvlText w:val="•"/>
      <w:lvlJc w:val="left"/>
      <w:pPr>
        <w:ind w:left="7772" w:hanging="310"/>
      </w:pPr>
      <w:rPr>
        <w:rFonts w:hint="default"/>
        <w:lang w:val="uk-UA" w:eastAsia="uk-UA" w:bidi="uk-UA"/>
      </w:rPr>
    </w:lvl>
    <w:lvl w:ilvl="8" w:tplc="4E765E48">
      <w:numFmt w:val="bullet"/>
      <w:lvlText w:val="•"/>
      <w:lvlJc w:val="left"/>
      <w:pPr>
        <w:ind w:left="8837" w:hanging="310"/>
      </w:pPr>
      <w:rPr>
        <w:rFonts w:hint="default"/>
        <w:lang w:val="uk-UA" w:eastAsia="uk-UA" w:bidi="uk-UA"/>
      </w:rPr>
    </w:lvl>
  </w:abstractNum>
  <w:abstractNum w:abstractNumId="1" w15:restartNumberingAfterBreak="0">
    <w:nsid w:val="17CC1B82"/>
    <w:multiLevelType w:val="hybridMultilevel"/>
    <w:tmpl w:val="DFAEAEB8"/>
    <w:lvl w:ilvl="0" w:tplc="46802840">
      <w:start w:val="1"/>
      <w:numFmt w:val="decimal"/>
      <w:lvlText w:val="%1)"/>
      <w:lvlJc w:val="left"/>
      <w:pPr>
        <w:ind w:left="310" w:hanging="425"/>
      </w:pPr>
      <w:rPr>
        <w:rFonts w:ascii="Times New Roman" w:eastAsia="Times New Roman" w:hAnsi="Times New Roman" w:cs="Times New Roman" w:hint="default"/>
        <w:spacing w:val="-16"/>
        <w:w w:val="100"/>
        <w:sz w:val="24"/>
        <w:szCs w:val="24"/>
        <w:lang w:val="uk-UA" w:eastAsia="uk-UA" w:bidi="uk-UA"/>
      </w:rPr>
    </w:lvl>
    <w:lvl w:ilvl="1" w:tplc="7F28C7B0">
      <w:numFmt w:val="bullet"/>
      <w:lvlText w:val="•"/>
      <w:lvlJc w:val="left"/>
      <w:pPr>
        <w:ind w:left="1384" w:hanging="425"/>
      </w:pPr>
      <w:rPr>
        <w:rFonts w:hint="default"/>
        <w:lang w:val="uk-UA" w:eastAsia="uk-UA" w:bidi="uk-UA"/>
      </w:rPr>
    </w:lvl>
    <w:lvl w:ilvl="2" w:tplc="44168752">
      <w:numFmt w:val="bullet"/>
      <w:lvlText w:val="•"/>
      <w:lvlJc w:val="left"/>
      <w:pPr>
        <w:ind w:left="2449" w:hanging="425"/>
      </w:pPr>
      <w:rPr>
        <w:rFonts w:hint="default"/>
        <w:lang w:val="uk-UA" w:eastAsia="uk-UA" w:bidi="uk-UA"/>
      </w:rPr>
    </w:lvl>
    <w:lvl w:ilvl="3" w:tplc="F3C0B284">
      <w:numFmt w:val="bullet"/>
      <w:lvlText w:val="•"/>
      <w:lvlJc w:val="left"/>
      <w:pPr>
        <w:ind w:left="3513" w:hanging="425"/>
      </w:pPr>
      <w:rPr>
        <w:rFonts w:hint="default"/>
        <w:lang w:val="uk-UA" w:eastAsia="uk-UA" w:bidi="uk-UA"/>
      </w:rPr>
    </w:lvl>
    <w:lvl w:ilvl="4" w:tplc="0B2628BE">
      <w:numFmt w:val="bullet"/>
      <w:lvlText w:val="•"/>
      <w:lvlJc w:val="left"/>
      <w:pPr>
        <w:ind w:left="4578" w:hanging="425"/>
      </w:pPr>
      <w:rPr>
        <w:rFonts w:hint="default"/>
        <w:lang w:val="uk-UA" w:eastAsia="uk-UA" w:bidi="uk-UA"/>
      </w:rPr>
    </w:lvl>
    <w:lvl w:ilvl="5" w:tplc="65B43EA8">
      <w:numFmt w:val="bullet"/>
      <w:lvlText w:val="•"/>
      <w:lvlJc w:val="left"/>
      <w:pPr>
        <w:ind w:left="5643" w:hanging="425"/>
      </w:pPr>
      <w:rPr>
        <w:rFonts w:hint="default"/>
        <w:lang w:val="uk-UA" w:eastAsia="uk-UA" w:bidi="uk-UA"/>
      </w:rPr>
    </w:lvl>
    <w:lvl w:ilvl="6" w:tplc="2B248D22">
      <w:numFmt w:val="bullet"/>
      <w:lvlText w:val="•"/>
      <w:lvlJc w:val="left"/>
      <w:pPr>
        <w:ind w:left="6707" w:hanging="425"/>
      </w:pPr>
      <w:rPr>
        <w:rFonts w:hint="default"/>
        <w:lang w:val="uk-UA" w:eastAsia="uk-UA" w:bidi="uk-UA"/>
      </w:rPr>
    </w:lvl>
    <w:lvl w:ilvl="7" w:tplc="EC1EFF4E">
      <w:numFmt w:val="bullet"/>
      <w:lvlText w:val="•"/>
      <w:lvlJc w:val="left"/>
      <w:pPr>
        <w:ind w:left="7772" w:hanging="425"/>
      </w:pPr>
      <w:rPr>
        <w:rFonts w:hint="default"/>
        <w:lang w:val="uk-UA" w:eastAsia="uk-UA" w:bidi="uk-UA"/>
      </w:rPr>
    </w:lvl>
    <w:lvl w:ilvl="8" w:tplc="E668C4A6">
      <w:numFmt w:val="bullet"/>
      <w:lvlText w:val="•"/>
      <w:lvlJc w:val="left"/>
      <w:pPr>
        <w:ind w:left="8837" w:hanging="425"/>
      </w:pPr>
      <w:rPr>
        <w:rFonts w:hint="default"/>
        <w:lang w:val="uk-UA" w:eastAsia="uk-UA" w:bidi="uk-UA"/>
      </w:rPr>
    </w:lvl>
  </w:abstractNum>
  <w:abstractNum w:abstractNumId="2" w15:restartNumberingAfterBreak="0">
    <w:nsid w:val="317D44F3"/>
    <w:multiLevelType w:val="hybridMultilevel"/>
    <w:tmpl w:val="B94630C0"/>
    <w:lvl w:ilvl="0" w:tplc="A2D2CD78">
      <w:start w:val="2"/>
      <w:numFmt w:val="decimal"/>
      <w:lvlText w:val="%1."/>
      <w:lvlJc w:val="left"/>
      <w:pPr>
        <w:ind w:left="310" w:hanging="259"/>
      </w:pPr>
      <w:rPr>
        <w:rFonts w:ascii="Times New Roman" w:eastAsia="Times New Roman" w:hAnsi="Times New Roman" w:cs="Times New Roman" w:hint="default"/>
        <w:w w:val="100"/>
        <w:sz w:val="24"/>
        <w:szCs w:val="24"/>
        <w:lang w:val="uk-UA" w:eastAsia="uk-UA" w:bidi="uk-UA"/>
      </w:rPr>
    </w:lvl>
    <w:lvl w:ilvl="1" w:tplc="2D8E1390">
      <w:numFmt w:val="bullet"/>
      <w:lvlText w:val="•"/>
      <w:lvlJc w:val="left"/>
      <w:pPr>
        <w:ind w:left="1384" w:hanging="259"/>
      </w:pPr>
      <w:rPr>
        <w:rFonts w:hint="default"/>
        <w:lang w:val="uk-UA" w:eastAsia="uk-UA" w:bidi="uk-UA"/>
      </w:rPr>
    </w:lvl>
    <w:lvl w:ilvl="2" w:tplc="CA1ADBAA">
      <w:numFmt w:val="bullet"/>
      <w:lvlText w:val="•"/>
      <w:lvlJc w:val="left"/>
      <w:pPr>
        <w:ind w:left="2449" w:hanging="259"/>
      </w:pPr>
      <w:rPr>
        <w:rFonts w:hint="default"/>
        <w:lang w:val="uk-UA" w:eastAsia="uk-UA" w:bidi="uk-UA"/>
      </w:rPr>
    </w:lvl>
    <w:lvl w:ilvl="3" w:tplc="B9A0E49C">
      <w:numFmt w:val="bullet"/>
      <w:lvlText w:val="•"/>
      <w:lvlJc w:val="left"/>
      <w:pPr>
        <w:ind w:left="3513" w:hanging="259"/>
      </w:pPr>
      <w:rPr>
        <w:rFonts w:hint="default"/>
        <w:lang w:val="uk-UA" w:eastAsia="uk-UA" w:bidi="uk-UA"/>
      </w:rPr>
    </w:lvl>
    <w:lvl w:ilvl="4" w:tplc="DA8E0F2A">
      <w:numFmt w:val="bullet"/>
      <w:lvlText w:val="•"/>
      <w:lvlJc w:val="left"/>
      <w:pPr>
        <w:ind w:left="4578" w:hanging="259"/>
      </w:pPr>
      <w:rPr>
        <w:rFonts w:hint="default"/>
        <w:lang w:val="uk-UA" w:eastAsia="uk-UA" w:bidi="uk-UA"/>
      </w:rPr>
    </w:lvl>
    <w:lvl w:ilvl="5" w:tplc="44E2E7E0">
      <w:numFmt w:val="bullet"/>
      <w:lvlText w:val="•"/>
      <w:lvlJc w:val="left"/>
      <w:pPr>
        <w:ind w:left="5643" w:hanging="259"/>
      </w:pPr>
      <w:rPr>
        <w:rFonts w:hint="default"/>
        <w:lang w:val="uk-UA" w:eastAsia="uk-UA" w:bidi="uk-UA"/>
      </w:rPr>
    </w:lvl>
    <w:lvl w:ilvl="6" w:tplc="2AA8E648">
      <w:numFmt w:val="bullet"/>
      <w:lvlText w:val="•"/>
      <w:lvlJc w:val="left"/>
      <w:pPr>
        <w:ind w:left="6707" w:hanging="259"/>
      </w:pPr>
      <w:rPr>
        <w:rFonts w:hint="default"/>
        <w:lang w:val="uk-UA" w:eastAsia="uk-UA" w:bidi="uk-UA"/>
      </w:rPr>
    </w:lvl>
    <w:lvl w:ilvl="7" w:tplc="FA8A4450">
      <w:numFmt w:val="bullet"/>
      <w:lvlText w:val="•"/>
      <w:lvlJc w:val="left"/>
      <w:pPr>
        <w:ind w:left="7772" w:hanging="259"/>
      </w:pPr>
      <w:rPr>
        <w:rFonts w:hint="default"/>
        <w:lang w:val="uk-UA" w:eastAsia="uk-UA" w:bidi="uk-UA"/>
      </w:rPr>
    </w:lvl>
    <w:lvl w:ilvl="8" w:tplc="0D443738">
      <w:numFmt w:val="bullet"/>
      <w:lvlText w:val="•"/>
      <w:lvlJc w:val="left"/>
      <w:pPr>
        <w:ind w:left="8837" w:hanging="259"/>
      </w:pPr>
      <w:rPr>
        <w:rFonts w:hint="default"/>
        <w:lang w:val="uk-UA" w:eastAsia="uk-UA" w:bidi="uk-UA"/>
      </w:rPr>
    </w:lvl>
  </w:abstractNum>
  <w:abstractNum w:abstractNumId="3" w15:restartNumberingAfterBreak="0">
    <w:nsid w:val="46766498"/>
    <w:multiLevelType w:val="hybridMultilevel"/>
    <w:tmpl w:val="DDF81A8E"/>
    <w:lvl w:ilvl="0" w:tplc="430EECCA">
      <w:start w:val="1"/>
      <w:numFmt w:val="decimal"/>
      <w:lvlText w:val="%1)"/>
      <w:lvlJc w:val="left"/>
      <w:pPr>
        <w:ind w:left="310" w:hanging="305"/>
      </w:pPr>
      <w:rPr>
        <w:rFonts w:ascii="Times New Roman" w:eastAsia="Times New Roman" w:hAnsi="Times New Roman" w:cs="Times New Roman" w:hint="default"/>
        <w:spacing w:val="-25"/>
        <w:w w:val="100"/>
        <w:sz w:val="24"/>
        <w:szCs w:val="24"/>
        <w:lang w:val="uk-UA" w:eastAsia="uk-UA" w:bidi="uk-UA"/>
      </w:rPr>
    </w:lvl>
    <w:lvl w:ilvl="1" w:tplc="A512491A">
      <w:numFmt w:val="bullet"/>
      <w:lvlText w:val="•"/>
      <w:lvlJc w:val="left"/>
      <w:pPr>
        <w:ind w:left="1384" w:hanging="305"/>
      </w:pPr>
      <w:rPr>
        <w:rFonts w:hint="default"/>
        <w:lang w:val="uk-UA" w:eastAsia="uk-UA" w:bidi="uk-UA"/>
      </w:rPr>
    </w:lvl>
    <w:lvl w:ilvl="2" w:tplc="DF6828EA">
      <w:numFmt w:val="bullet"/>
      <w:lvlText w:val="•"/>
      <w:lvlJc w:val="left"/>
      <w:pPr>
        <w:ind w:left="2449" w:hanging="305"/>
      </w:pPr>
      <w:rPr>
        <w:rFonts w:hint="default"/>
        <w:lang w:val="uk-UA" w:eastAsia="uk-UA" w:bidi="uk-UA"/>
      </w:rPr>
    </w:lvl>
    <w:lvl w:ilvl="3" w:tplc="FD7403B4">
      <w:numFmt w:val="bullet"/>
      <w:lvlText w:val="•"/>
      <w:lvlJc w:val="left"/>
      <w:pPr>
        <w:ind w:left="3513" w:hanging="305"/>
      </w:pPr>
      <w:rPr>
        <w:rFonts w:hint="default"/>
        <w:lang w:val="uk-UA" w:eastAsia="uk-UA" w:bidi="uk-UA"/>
      </w:rPr>
    </w:lvl>
    <w:lvl w:ilvl="4" w:tplc="4C280780">
      <w:numFmt w:val="bullet"/>
      <w:lvlText w:val="•"/>
      <w:lvlJc w:val="left"/>
      <w:pPr>
        <w:ind w:left="4578" w:hanging="305"/>
      </w:pPr>
      <w:rPr>
        <w:rFonts w:hint="default"/>
        <w:lang w:val="uk-UA" w:eastAsia="uk-UA" w:bidi="uk-UA"/>
      </w:rPr>
    </w:lvl>
    <w:lvl w:ilvl="5" w:tplc="186AE35C">
      <w:numFmt w:val="bullet"/>
      <w:lvlText w:val="•"/>
      <w:lvlJc w:val="left"/>
      <w:pPr>
        <w:ind w:left="5643" w:hanging="305"/>
      </w:pPr>
      <w:rPr>
        <w:rFonts w:hint="default"/>
        <w:lang w:val="uk-UA" w:eastAsia="uk-UA" w:bidi="uk-UA"/>
      </w:rPr>
    </w:lvl>
    <w:lvl w:ilvl="6" w:tplc="E7043C78">
      <w:numFmt w:val="bullet"/>
      <w:lvlText w:val="•"/>
      <w:lvlJc w:val="left"/>
      <w:pPr>
        <w:ind w:left="6707" w:hanging="305"/>
      </w:pPr>
      <w:rPr>
        <w:rFonts w:hint="default"/>
        <w:lang w:val="uk-UA" w:eastAsia="uk-UA" w:bidi="uk-UA"/>
      </w:rPr>
    </w:lvl>
    <w:lvl w:ilvl="7" w:tplc="341EB0FE">
      <w:numFmt w:val="bullet"/>
      <w:lvlText w:val="•"/>
      <w:lvlJc w:val="left"/>
      <w:pPr>
        <w:ind w:left="7772" w:hanging="305"/>
      </w:pPr>
      <w:rPr>
        <w:rFonts w:hint="default"/>
        <w:lang w:val="uk-UA" w:eastAsia="uk-UA" w:bidi="uk-UA"/>
      </w:rPr>
    </w:lvl>
    <w:lvl w:ilvl="8" w:tplc="72F497CE">
      <w:numFmt w:val="bullet"/>
      <w:lvlText w:val="•"/>
      <w:lvlJc w:val="left"/>
      <w:pPr>
        <w:ind w:left="8837" w:hanging="305"/>
      </w:pPr>
      <w:rPr>
        <w:rFonts w:hint="default"/>
        <w:lang w:val="uk-UA" w:eastAsia="uk-UA" w:bidi="uk-UA"/>
      </w:rPr>
    </w:lvl>
  </w:abstractNum>
  <w:abstractNum w:abstractNumId="4" w15:restartNumberingAfterBreak="0">
    <w:nsid w:val="67C71A02"/>
    <w:multiLevelType w:val="hybridMultilevel"/>
    <w:tmpl w:val="E200DD00"/>
    <w:lvl w:ilvl="0" w:tplc="E0FEF9A4">
      <w:start w:val="1"/>
      <w:numFmt w:val="decimal"/>
      <w:lvlText w:val="%1)"/>
      <w:lvlJc w:val="left"/>
      <w:pPr>
        <w:ind w:left="310" w:hanging="312"/>
      </w:pPr>
      <w:rPr>
        <w:rFonts w:ascii="Times New Roman" w:eastAsia="Times New Roman" w:hAnsi="Times New Roman" w:cs="Times New Roman" w:hint="default"/>
        <w:spacing w:val="-9"/>
        <w:w w:val="100"/>
        <w:sz w:val="24"/>
        <w:szCs w:val="24"/>
        <w:lang w:val="uk-UA" w:eastAsia="uk-UA" w:bidi="uk-UA"/>
      </w:rPr>
    </w:lvl>
    <w:lvl w:ilvl="1" w:tplc="B32E882C">
      <w:numFmt w:val="bullet"/>
      <w:lvlText w:val="•"/>
      <w:lvlJc w:val="left"/>
      <w:pPr>
        <w:ind w:left="1384" w:hanging="312"/>
      </w:pPr>
      <w:rPr>
        <w:rFonts w:hint="default"/>
        <w:lang w:val="uk-UA" w:eastAsia="uk-UA" w:bidi="uk-UA"/>
      </w:rPr>
    </w:lvl>
    <w:lvl w:ilvl="2" w:tplc="71068CBA">
      <w:numFmt w:val="bullet"/>
      <w:lvlText w:val="•"/>
      <w:lvlJc w:val="left"/>
      <w:pPr>
        <w:ind w:left="2449" w:hanging="312"/>
      </w:pPr>
      <w:rPr>
        <w:rFonts w:hint="default"/>
        <w:lang w:val="uk-UA" w:eastAsia="uk-UA" w:bidi="uk-UA"/>
      </w:rPr>
    </w:lvl>
    <w:lvl w:ilvl="3" w:tplc="4574BF02">
      <w:numFmt w:val="bullet"/>
      <w:lvlText w:val="•"/>
      <w:lvlJc w:val="left"/>
      <w:pPr>
        <w:ind w:left="3513" w:hanging="312"/>
      </w:pPr>
      <w:rPr>
        <w:rFonts w:hint="default"/>
        <w:lang w:val="uk-UA" w:eastAsia="uk-UA" w:bidi="uk-UA"/>
      </w:rPr>
    </w:lvl>
    <w:lvl w:ilvl="4" w:tplc="2CBEEFC0">
      <w:numFmt w:val="bullet"/>
      <w:lvlText w:val="•"/>
      <w:lvlJc w:val="left"/>
      <w:pPr>
        <w:ind w:left="4578" w:hanging="312"/>
      </w:pPr>
      <w:rPr>
        <w:rFonts w:hint="default"/>
        <w:lang w:val="uk-UA" w:eastAsia="uk-UA" w:bidi="uk-UA"/>
      </w:rPr>
    </w:lvl>
    <w:lvl w:ilvl="5" w:tplc="353C94E0">
      <w:numFmt w:val="bullet"/>
      <w:lvlText w:val="•"/>
      <w:lvlJc w:val="left"/>
      <w:pPr>
        <w:ind w:left="5643" w:hanging="312"/>
      </w:pPr>
      <w:rPr>
        <w:rFonts w:hint="default"/>
        <w:lang w:val="uk-UA" w:eastAsia="uk-UA" w:bidi="uk-UA"/>
      </w:rPr>
    </w:lvl>
    <w:lvl w:ilvl="6" w:tplc="B97E9FA2">
      <w:numFmt w:val="bullet"/>
      <w:lvlText w:val="•"/>
      <w:lvlJc w:val="left"/>
      <w:pPr>
        <w:ind w:left="6707" w:hanging="312"/>
      </w:pPr>
      <w:rPr>
        <w:rFonts w:hint="default"/>
        <w:lang w:val="uk-UA" w:eastAsia="uk-UA" w:bidi="uk-UA"/>
      </w:rPr>
    </w:lvl>
    <w:lvl w:ilvl="7" w:tplc="A0E60466">
      <w:numFmt w:val="bullet"/>
      <w:lvlText w:val="•"/>
      <w:lvlJc w:val="left"/>
      <w:pPr>
        <w:ind w:left="7772" w:hanging="312"/>
      </w:pPr>
      <w:rPr>
        <w:rFonts w:hint="default"/>
        <w:lang w:val="uk-UA" w:eastAsia="uk-UA" w:bidi="uk-UA"/>
      </w:rPr>
    </w:lvl>
    <w:lvl w:ilvl="8" w:tplc="36B4F73A">
      <w:numFmt w:val="bullet"/>
      <w:lvlText w:val="•"/>
      <w:lvlJc w:val="left"/>
      <w:pPr>
        <w:ind w:left="8837" w:hanging="312"/>
      </w:pPr>
      <w:rPr>
        <w:rFonts w:hint="default"/>
        <w:lang w:val="uk-UA" w:eastAsia="uk-UA" w:bidi="uk-UA"/>
      </w:rPr>
    </w:lvl>
  </w:abstractNum>
  <w:abstractNum w:abstractNumId="5" w15:restartNumberingAfterBreak="0">
    <w:nsid w:val="7A14262F"/>
    <w:multiLevelType w:val="hybridMultilevel"/>
    <w:tmpl w:val="4B4C1E20"/>
    <w:lvl w:ilvl="0" w:tplc="2B860F82">
      <w:numFmt w:val="bullet"/>
      <w:lvlText w:val="-"/>
      <w:lvlJc w:val="left"/>
      <w:pPr>
        <w:ind w:left="670" w:hanging="360"/>
      </w:pPr>
      <w:rPr>
        <w:rFonts w:ascii="Times New Roman" w:eastAsia="Times New Roman" w:hAnsi="Times New Roman" w:cs="Times New Roman" w:hint="default"/>
      </w:rPr>
    </w:lvl>
    <w:lvl w:ilvl="1" w:tplc="04220003" w:tentative="1">
      <w:start w:val="1"/>
      <w:numFmt w:val="bullet"/>
      <w:lvlText w:val="o"/>
      <w:lvlJc w:val="left"/>
      <w:pPr>
        <w:ind w:left="1390" w:hanging="360"/>
      </w:pPr>
      <w:rPr>
        <w:rFonts w:ascii="Courier New" w:hAnsi="Courier New" w:cs="Courier New" w:hint="default"/>
      </w:rPr>
    </w:lvl>
    <w:lvl w:ilvl="2" w:tplc="04220005" w:tentative="1">
      <w:start w:val="1"/>
      <w:numFmt w:val="bullet"/>
      <w:lvlText w:val=""/>
      <w:lvlJc w:val="left"/>
      <w:pPr>
        <w:ind w:left="2110" w:hanging="360"/>
      </w:pPr>
      <w:rPr>
        <w:rFonts w:ascii="Wingdings" w:hAnsi="Wingdings" w:hint="default"/>
      </w:rPr>
    </w:lvl>
    <w:lvl w:ilvl="3" w:tplc="04220001" w:tentative="1">
      <w:start w:val="1"/>
      <w:numFmt w:val="bullet"/>
      <w:lvlText w:val=""/>
      <w:lvlJc w:val="left"/>
      <w:pPr>
        <w:ind w:left="2830" w:hanging="360"/>
      </w:pPr>
      <w:rPr>
        <w:rFonts w:ascii="Symbol" w:hAnsi="Symbol" w:hint="default"/>
      </w:rPr>
    </w:lvl>
    <w:lvl w:ilvl="4" w:tplc="04220003" w:tentative="1">
      <w:start w:val="1"/>
      <w:numFmt w:val="bullet"/>
      <w:lvlText w:val="o"/>
      <w:lvlJc w:val="left"/>
      <w:pPr>
        <w:ind w:left="3550" w:hanging="360"/>
      </w:pPr>
      <w:rPr>
        <w:rFonts w:ascii="Courier New" w:hAnsi="Courier New" w:cs="Courier New" w:hint="default"/>
      </w:rPr>
    </w:lvl>
    <w:lvl w:ilvl="5" w:tplc="04220005" w:tentative="1">
      <w:start w:val="1"/>
      <w:numFmt w:val="bullet"/>
      <w:lvlText w:val=""/>
      <w:lvlJc w:val="left"/>
      <w:pPr>
        <w:ind w:left="4270" w:hanging="360"/>
      </w:pPr>
      <w:rPr>
        <w:rFonts w:ascii="Wingdings" w:hAnsi="Wingdings" w:hint="default"/>
      </w:rPr>
    </w:lvl>
    <w:lvl w:ilvl="6" w:tplc="04220001" w:tentative="1">
      <w:start w:val="1"/>
      <w:numFmt w:val="bullet"/>
      <w:lvlText w:val=""/>
      <w:lvlJc w:val="left"/>
      <w:pPr>
        <w:ind w:left="4990" w:hanging="360"/>
      </w:pPr>
      <w:rPr>
        <w:rFonts w:ascii="Symbol" w:hAnsi="Symbol" w:hint="default"/>
      </w:rPr>
    </w:lvl>
    <w:lvl w:ilvl="7" w:tplc="04220003" w:tentative="1">
      <w:start w:val="1"/>
      <w:numFmt w:val="bullet"/>
      <w:lvlText w:val="o"/>
      <w:lvlJc w:val="left"/>
      <w:pPr>
        <w:ind w:left="5710" w:hanging="360"/>
      </w:pPr>
      <w:rPr>
        <w:rFonts w:ascii="Courier New" w:hAnsi="Courier New" w:cs="Courier New" w:hint="default"/>
      </w:rPr>
    </w:lvl>
    <w:lvl w:ilvl="8" w:tplc="04220005" w:tentative="1">
      <w:start w:val="1"/>
      <w:numFmt w:val="bullet"/>
      <w:lvlText w:val=""/>
      <w:lvlJc w:val="left"/>
      <w:pPr>
        <w:ind w:left="643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5D6"/>
    <w:rsid w:val="00042AAD"/>
    <w:rsid w:val="00177319"/>
    <w:rsid w:val="00183A45"/>
    <w:rsid w:val="00242AF7"/>
    <w:rsid w:val="00306E11"/>
    <w:rsid w:val="00313A58"/>
    <w:rsid w:val="00391F34"/>
    <w:rsid w:val="004B3EBA"/>
    <w:rsid w:val="00510264"/>
    <w:rsid w:val="005525D6"/>
    <w:rsid w:val="00586B26"/>
    <w:rsid w:val="006B757E"/>
    <w:rsid w:val="007C07EA"/>
    <w:rsid w:val="007F351E"/>
    <w:rsid w:val="008456D8"/>
    <w:rsid w:val="008477EF"/>
    <w:rsid w:val="00903C17"/>
    <w:rsid w:val="00A10624"/>
    <w:rsid w:val="00AE64B9"/>
    <w:rsid w:val="00AF43CC"/>
    <w:rsid w:val="00AF6F87"/>
    <w:rsid w:val="00B36BEA"/>
    <w:rsid w:val="00B503A4"/>
    <w:rsid w:val="00B74B66"/>
    <w:rsid w:val="00B77ABB"/>
    <w:rsid w:val="00BC3800"/>
    <w:rsid w:val="00BC3D12"/>
    <w:rsid w:val="00C0126F"/>
    <w:rsid w:val="00C15871"/>
    <w:rsid w:val="00D11458"/>
    <w:rsid w:val="00DE2E93"/>
    <w:rsid w:val="00E96EA7"/>
    <w:rsid w:val="00EB1858"/>
    <w:rsid w:val="00EB20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EF11A"/>
  <w15:docId w15:val="{C7B0BBD6-5E4D-4A2F-A060-A0BAD79A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uk-UA" w:eastAsia="uk-UA" w:bidi="uk-UA"/>
    </w:rPr>
  </w:style>
  <w:style w:type="paragraph" w:styleId="1">
    <w:name w:val="heading 1"/>
    <w:basedOn w:val="a"/>
    <w:uiPriority w:val="9"/>
    <w:qFormat/>
    <w:pPr>
      <w:spacing w:before="90"/>
      <w:jc w:val="center"/>
      <w:outlineLvl w:val="0"/>
    </w:pPr>
    <w:rPr>
      <w:b/>
      <w:bCs/>
      <w:sz w:val="27"/>
      <w:szCs w:val="27"/>
    </w:rPr>
  </w:style>
  <w:style w:type="paragraph" w:styleId="2">
    <w:name w:val="heading 2"/>
    <w:basedOn w:val="a"/>
    <w:next w:val="a"/>
    <w:link w:val="20"/>
    <w:uiPriority w:val="9"/>
    <w:semiHidden/>
    <w:unhideWhenUsed/>
    <w:qFormat/>
    <w:rsid w:val="00E96EA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310"/>
      <w:jc w:val="both"/>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semiHidden/>
    <w:rsid w:val="00E96EA7"/>
    <w:rPr>
      <w:rFonts w:asciiTheme="majorHAnsi" w:eastAsiaTheme="majorEastAsia" w:hAnsiTheme="majorHAnsi" w:cstheme="majorBidi"/>
      <w:color w:val="365F91" w:themeColor="accent1" w:themeShade="BF"/>
      <w:sz w:val="26"/>
      <w:szCs w:val="26"/>
      <w:lang w:val="uk-UA" w:eastAsia="uk-UA" w:bidi="uk-UA"/>
    </w:rPr>
  </w:style>
  <w:style w:type="paragraph" w:styleId="a5">
    <w:name w:val="caption"/>
    <w:basedOn w:val="a"/>
    <w:next w:val="a"/>
    <w:qFormat/>
    <w:rsid w:val="00E96EA7"/>
    <w:pPr>
      <w:widowControl/>
      <w:autoSpaceDE/>
      <w:autoSpaceDN/>
      <w:ind w:right="-99"/>
      <w:jc w:val="center"/>
    </w:pPr>
    <w:rPr>
      <w:b/>
      <w:color w:val="000000"/>
      <w:sz w:val="24"/>
      <w:szCs w:val="20"/>
      <w:lang w:eastAsia="ru-RU" w:bidi="ar-SA"/>
    </w:rPr>
  </w:style>
  <w:style w:type="paragraph" w:customStyle="1" w:styleId="rvps2">
    <w:name w:val="rvps2"/>
    <w:basedOn w:val="a"/>
    <w:rsid w:val="00510264"/>
    <w:pPr>
      <w:widowControl/>
      <w:autoSpaceDE/>
      <w:autoSpaceDN/>
      <w:spacing w:before="100" w:beforeAutospacing="1" w:after="100" w:afterAutospacing="1"/>
    </w:pPr>
    <w:rPr>
      <w:sz w:val="24"/>
      <w:szCs w:val="24"/>
      <w:lang w:bidi="ar-SA"/>
    </w:rPr>
  </w:style>
  <w:style w:type="character" w:styleId="a6">
    <w:name w:val="Hyperlink"/>
    <w:basedOn w:val="a0"/>
    <w:uiPriority w:val="99"/>
    <w:semiHidden/>
    <w:unhideWhenUsed/>
    <w:rsid w:val="00903C17"/>
    <w:rPr>
      <w:color w:val="0000FF"/>
      <w:u w:val="single"/>
    </w:rPr>
  </w:style>
  <w:style w:type="paragraph" w:styleId="a7">
    <w:name w:val="Balloon Text"/>
    <w:basedOn w:val="a"/>
    <w:link w:val="a8"/>
    <w:uiPriority w:val="99"/>
    <w:semiHidden/>
    <w:unhideWhenUsed/>
    <w:rsid w:val="00B77ABB"/>
    <w:rPr>
      <w:rFonts w:ascii="Segoe UI" w:hAnsi="Segoe UI" w:cs="Segoe UI"/>
      <w:sz w:val="18"/>
      <w:szCs w:val="18"/>
    </w:rPr>
  </w:style>
  <w:style w:type="character" w:customStyle="1" w:styleId="a8">
    <w:name w:val="Текст выноски Знак"/>
    <w:basedOn w:val="a0"/>
    <w:link w:val="a7"/>
    <w:uiPriority w:val="99"/>
    <w:semiHidden/>
    <w:rsid w:val="00B77ABB"/>
    <w:rPr>
      <w:rFonts w:ascii="Segoe UI" w:eastAsia="Times New Roman" w:hAnsi="Segoe UI" w:cs="Segoe UI"/>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118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D0%9C%D0%BE%D0%B8%20%D0%B4%D0%BE%D0%BA%D1%83%D0%BC%D0%B5%D0%BD%D1%82%D1%8B\%D0%86%D0%BD%D1%81%D1%82%D1%80%D1%83%D0%BA%D1%82%D0%B8%D0%B2%D0%BD%D0%B0%20%D0%B1%D0%B0%D0%B7%D0%B0\%D0%91%D1%8E%D0%B4%D0%B6%D0%B5%D1%82%D0%BD%D0%B8%D0%B9%20%D0%BF%D1%80%D0%BE%D1%86%D0%B5%D1%81\%D0%91%D1%8E%D0%B4%D0%B6%D0%B5%D1%82%D0%BD%D0%B8%D0%B9%20%D0%BA%D0%BE%D0%B4%D0%B5%D0%BA%D1%81%20%D0%A3%D0%BA%D1%80%D0%B0%D1%97%D0%BD%D0%B8%20_%20%D0%B2%D1%96%D0%B4%2008.07.2010%20%E2%84%96%202456-VI%20(%D0%A2%D0%B5%D0%BA%D1%81%D1%82%20%D0%B4%D0%BB%D1%8F%20%D0%B4%D1%80%D1%83%D0%BA%D1%83).htm"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6F624-3C98-427A-AB1A-DF1062EA1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1</Pages>
  <Words>4755</Words>
  <Characters>2711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Марценюк Сергій Климович</dc:creator>
  <cp:lastModifiedBy>u252001</cp:lastModifiedBy>
  <cp:revision>21</cp:revision>
  <cp:lastPrinted>2019-12-24T10:37:00Z</cp:lastPrinted>
  <dcterms:created xsi:type="dcterms:W3CDTF">2019-12-02T12:56:00Z</dcterms:created>
  <dcterms:modified xsi:type="dcterms:W3CDTF">2019-12-24T10:40:00Z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Creator">
    <vt:lpwstr>Microsoft® Word 2016</vt:lpwstr>
  </property>
  <property fmtid="{D5CDD505-2E9C-101B-9397-08002B2CF9AE}" pid="4" name="LastSaved">
    <vt:filetime>2019-12-02T00:00:00Z</vt:filetime>
  </property>
</Properties>
</file>